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15" w:rsidRDefault="00AC6815" w:rsidP="00AC6815">
      <w:pPr>
        <w:rPr>
          <w:rFonts w:hint="cs"/>
          <w:rtl/>
        </w:rPr>
      </w:pPr>
    </w:p>
    <w:tbl>
      <w:tblPr>
        <w:tblStyle w:val="TableGrid"/>
        <w:bidiVisual/>
        <w:tblW w:w="8750" w:type="dxa"/>
        <w:tblLook w:val="04A0" w:firstRow="1" w:lastRow="0" w:firstColumn="1" w:lastColumn="0" w:noHBand="0" w:noVBand="1"/>
        <w:tblCaption w:val="גילוי תאים שמקורם בעובר במי השפיר. תגלית זו הובילה לפיתוח בדיקת מי שפיר"/>
        <w:tblDescription w:val="גילוי תאים שמקורם בעובר במי השפיר. תגלית זו הובילה לפיתוח בדיקת מי שפיר - פירוט תגלית"/>
      </w:tblPr>
      <w:tblGrid>
        <w:gridCol w:w="1523"/>
        <w:gridCol w:w="7227"/>
      </w:tblGrid>
      <w:tr w:rsidR="00AC6815" w:rsidTr="00AC03F8">
        <w:trPr>
          <w:trHeight w:val="706"/>
        </w:trPr>
        <w:tc>
          <w:tcPr>
            <w:tcW w:w="1523" w:type="dxa"/>
          </w:tcPr>
          <w:p w:rsidR="00AC6815" w:rsidRPr="00E9516D" w:rsidRDefault="00AC6815" w:rsidP="00AC03F8">
            <w:pPr>
              <w:rPr>
                <w:b/>
                <w:bCs/>
                <w:sz w:val="24"/>
                <w:szCs w:val="24"/>
                <w:rtl/>
              </w:rPr>
            </w:pPr>
            <w:r w:rsidRPr="00E9516D">
              <w:rPr>
                <w:rFonts w:hint="cs"/>
                <w:b/>
                <w:bCs/>
                <w:sz w:val="24"/>
                <w:szCs w:val="24"/>
                <w:rtl/>
              </w:rPr>
              <w:t>השנה</w:t>
            </w:r>
          </w:p>
        </w:tc>
        <w:tc>
          <w:tcPr>
            <w:tcW w:w="7227" w:type="dxa"/>
          </w:tcPr>
          <w:p w:rsidR="00AC6815" w:rsidRDefault="00AC6815" w:rsidP="00AC03F8">
            <w:pPr>
              <w:rPr>
                <w:rtl/>
              </w:rPr>
            </w:pPr>
            <w:r w:rsidRPr="00514DBA">
              <w:rPr>
                <w:rFonts w:hint="cs"/>
                <w:sz w:val="24"/>
                <w:szCs w:val="24"/>
                <w:rtl/>
              </w:rPr>
              <w:t>195</w:t>
            </w:r>
            <w:r>
              <w:rPr>
                <w:rFonts w:hint="cs"/>
                <w:sz w:val="24"/>
                <w:szCs w:val="24"/>
                <w:rtl/>
              </w:rPr>
              <w:t>6</w:t>
            </w:r>
          </w:p>
        </w:tc>
      </w:tr>
      <w:tr w:rsidR="00AC6815" w:rsidTr="00AC03F8">
        <w:trPr>
          <w:trHeight w:val="664"/>
        </w:trPr>
        <w:tc>
          <w:tcPr>
            <w:tcW w:w="1523" w:type="dxa"/>
          </w:tcPr>
          <w:p w:rsidR="00AC6815" w:rsidRPr="00E9516D" w:rsidRDefault="00AC6815" w:rsidP="00AC03F8">
            <w:pPr>
              <w:rPr>
                <w:b/>
                <w:bCs/>
                <w:sz w:val="24"/>
                <w:szCs w:val="24"/>
                <w:rtl/>
              </w:rPr>
            </w:pPr>
            <w:r w:rsidRPr="00E9516D">
              <w:rPr>
                <w:rFonts w:hint="cs"/>
                <w:b/>
                <w:bCs/>
                <w:sz w:val="24"/>
                <w:szCs w:val="24"/>
                <w:rtl/>
              </w:rPr>
              <w:t>התגלית</w:t>
            </w:r>
          </w:p>
        </w:tc>
        <w:tc>
          <w:tcPr>
            <w:tcW w:w="7227" w:type="dxa"/>
          </w:tcPr>
          <w:p w:rsidR="00AC6815" w:rsidRDefault="00AC6815" w:rsidP="00AC03F8">
            <w:pPr>
              <w:rPr>
                <w:rtl/>
              </w:rPr>
            </w:pPr>
            <w:r w:rsidRPr="002D34C6">
              <w:rPr>
                <w:sz w:val="24"/>
                <w:szCs w:val="24"/>
                <w:rtl/>
              </w:rPr>
              <w:t xml:space="preserve">גילוי תאים </w:t>
            </w:r>
            <w:r>
              <w:rPr>
                <w:rFonts w:hint="cs"/>
                <w:sz w:val="24"/>
                <w:szCs w:val="24"/>
                <w:rtl/>
              </w:rPr>
              <w:t>שמקורם ב</w:t>
            </w:r>
            <w:r w:rsidRPr="002D34C6">
              <w:rPr>
                <w:sz w:val="24"/>
                <w:szCs w:val="24"/>
                <w:rtl/>
              </w:rPr>
              <w:t>עובר</w:t>
            </w:r>
            <w:r>
              <w:rPr>
                <w:rFonts w:hint="cs"/>
                <w:sz w:val="24"/>
                <w:szCs w:val="24"/>
                <w:rtl/>
              </w:rPr>
              <w:t xml:space="preserve"> במי השפיר</w:t>
            </w:r>
            <w:r w:rsidRPr="002D34C6">
              <w:rPr>
                <w:sz w:val="24"/>
                <w:szCs w:val="24"/>
                <w:rtl/>
              </w:rPr>
              <w:t xml:space="preserve">. </w:t>
            </w:r>
            <w:r>
              <w:rPr>
                <w:rFonts w:hint="cs"/>
                <w:sz w:val="24"/>
                <w:szCs w:val="24"/>
                <w:rtl/>
              </w:rPr>
              <w:t>תגלית זו הובילה</w:t>
            </w:r>
            <w:r>
              <w:rPr>
                <w:sz w:val="24"/>
                <w:szCs w:val="24"/>
                <w:rtl/>
              </w:rPr>
              <w:t xml:space="preserve"> לפיתוח בדיקת מי שפיר</w:t>
            </w:r>
            <w:r>
              <w:rPr>
                <w:rFonts w:hint="cs"/>
                <w:rtl/>
              </w:rPr>
              <w:t>.</w:t>
            </w:r>
          </w:p>
        </w:tc>
      </w:tr>
      <w:tr w:rsidR="00AC6815" w:rsidTr="00AC03F8">
        <w:trPr>
          <w:trHeight w:val="706"/>
        </w:trPr>
        <w:tc>
          <w:tcPr>
            <w:tcW w:w="1523" w:type="dxa"/>
          </w:tcPr>
          <w:p w:rsidR="00AC6815" w:rsidRPr="00E9516D" w:rsidRDefault="00AC6815" w:rsidP="00AC03F8">
            <w:pPr>
              <w:rPr>
                <w:b/>
                <w:bCs/>
                <w:sz w:val="24"/>
                <w:szCs w:val="24"/>
                <w:rtl/>
              </w:rPr>
            </w:pPr>
            <w:r w:rsidRPr="00E9516D">
              <w:rPr>
                <w:rFonts w:hint="cs"/>
                <w:b/>
                <w:bCs/>
                <w:sz w:val="24"/>
                <w:szCs w:val="24"/>
                <w:rtl/>
              </w:rPr>
              <w:t>החוקרים המעורבים</w:t>
            </w:r>
          </w:p>
        </w:tc>
        <w:tc>
          <w:tcPr>
            <w:tcW w:w="7227" w:type="dxa"/>
          </w:tcPr>
          <w:p w:rsidR="00AC6815" w:rsidRDefault="00AC6815" w:rsidP="00AC03F8">
            <w:pPr>
              <w:rPr>
                <w:rtl/>
              </w:rPr>
            </w:pPr>
            <w:r w:rsidRPr="00514DBA">
              <w:rPr>
                <w:rFonts w:hint="cs"/>
                <w:sz w:val="24"/>
                <w:szCs w:val="24"/>
                <w:rtl/>
              </w:rPr>
              <w:t>פרופ' לאו זקס</w:t>
            </w:r>
          </w:p>
        </w:tc>
      </w:tr>
      <w:tr w:rsidR="00AC6815" w:rsidTr="00AC03F8">
        <w:trPr>
          <w:trHeight w:val="664"/>
        </w:trPr>
        <w:tc>
          <w:tcPr>
            <w:tcW w:w="1523" w:type="dxa"/>
          </w:tcPr>
          <w:p w:rsidR="00AC6815" w:rsidRPr="00E9516D" w:rsidRDefault="00AC6815" w:rsidP="00AC03F8">
            <w:pPr>
              <w:rPr>
                <w:b/>
                <w:bCs/>
                <w:sz w:val="24"/>
                <w:szCs w:val="24"/>
                <w:rtl/>
              </w:rPr>
            </w:pPr>
            <w:r w:rsidRPr="00E9516D">
              <w:rPr>
                <w:rFonts w:hint="cs"/>
                <w:b/>
                <w:bCs/>
                <w:sz w:val="24"/>
                <w:szCs w:val="24"/>
                <w:rtl/>
              </w:rPr>
              <w:t>תמונות החוקרים</w:t>
            </w:r>
          </w:p>
        </w:tc>
        <w:tc>
          <w:tcPr>
            <w:tcW w:w="7227" w:type="dxa"/>
          </w:tcPr>
          <w:p w:rsidR="00AC6815" w:rsidRDefault="00AC6815" w:rsidP="00AC03F8">
            <w:pPr>
              <w:rPr>
                <w:rtl/>
              </w:rPr>
            </w:pPr>
            <w:r>
              <w:rPr>
                <w:noProof/>
              </w:rPr>
              <w:drawing>
                <wp:inline distT="0" distB="0" distL="0" distR="0" wp14:anchorId="18254EA0" wp14:editId="6A46004D">
                  <wp:extent cx="1894114" cy="1104900"/>
                  <wp:effectExtent l="0" t="0" r="0" b="0"/>
                  <wp:docPr id="3" name="תמונה 3" title="פרופ' ליאו זקס ז&quot;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פרופ' ליאו זקס ז&quot;ל"/>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870" cy="1115258"/>
                          </a:xfrm>
                          <a:prstGeom prst="rect">
                            <a:avLst/>
                          </a:prstGeom>
                          <a:noFill/>
                          <a:ln>
                            <a:noFill/>
                          </a:ln>
                        </pic:spPr>
                      </pic:pic>
                    </a:graphicData>
                  </a:graphic>
                </wp:inline>
              </w:drawing>
            </w:r>
            <w:r>
              <w:rPr>
                <w:rFonts w:hint="cs"/>
                <w:rtl/>
              </w:rPr>
              <w:t>מתוך אתר של פרס אמת</w:t>
            </w:r>
            <w:r>
              <w:t xml:space="preserve"> </w:t>
            </w:r>
            <w:r>
              <w:rPr>
                <w:noProof/>
              </w:rPr>
              <w:drawing>
                <wp:inline distT="0" distB="0" distL="0" distR="0" wp14:anchorId="1A86824F" wp14:editId="3541DF9A">
                  <wp:extent cx="1901425" cy="1266825"/>
                  <wp:effectExtent l="0" t="0" r="3810" b="0"/>
                  <wp:docPr id="4" name="תמונה 4" title="פרופ' ליאו זקס ז&quot;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Leo Sachs19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829" cy="1288414"/>
                          </a:xfrm>
                          <a:prstGeom prst="rect">
                            <a:avLst/>
                          </a:prstGeom>
                          <a:noFill/>
                          <a:ln>
                            <a:noFill/>
                          </a:ln>
                        </pic:spPr>
                      </pic:pic>
                    </a:graphicData>
                  </a:graphic>
                </wp:inline>
              </w:drawing>
            </w:r>
          </w:p>
        </w:tc>
      </w:tr>
      <w:tr w:rsidR="00AC6815" w:rsidTr="00AC03F8">
        <w:trPr>
          <w:trHeight w:val="706"/>
        </w:trPr>
        <w:tc>
          <w:tcPr>
            <w:tcW w:w="1523" w:type="dxa"/>
          </w:tcPr>
          <w:p w:rsidR="00AC6815" w:rsidRPr="00E9516D" w:rsidRDefault="00AC6815" w:rsidP="00AC03F8">
            <w:pPr>
              <w:rPr>
                <w:b/>
                <w:bCs/>
                <w:sz w:val="24"/>
                <w:szCs w:val="24"/>
                <w:rtl/>
              </w:rPr>
            </w:pPr>
            <w:r w:rsidRPr="00E9516D">
              <w:rPr>
                <w:rFonts w:hint="cs"/>
                <w:b/>
                <w:bCs/>
                <w:sz w:val="24"/>
                <w:szCs w:val="24"/>
                <w:rtl/>
              </w:rPr>
              <w:t>המוסד האקדמי בו עובדים החוקרים</w:t>
            </w:r>
          </w:p>
        </w:tc>
        <w:tc>
          <w:tcPr>
            <w:tcW w:w="7227" w:type="dxa"/>
          </w:tcPr>
          <w:p w:rsidR="00AC6815" w:rsidRDefault="00AC6815" w:rsidP="00AC03F8">
            <w:pPr>
              <w:rPr>
                <w:rtl/>
              </w:rPr>
            </w:pPr>
            <w:r>
              <w:rPr>
                <w:rFonts w:hint="cs"/>
                <w:rtl/>
              </w:rPr>
              <w:t>מכון ויצמן למדע, המחלקה לגנטיקה מולקולארית</w:t>
            </w:r>
          </w:p>
        </w:tc>
      </w:tr>
      <w:tr w:rsidR="00AC6815" w:rsidTr="00AC03F8">
        <w:trPr>
          <w:trHeight w:val="706"/>
        </w:trPr>
        <w:tc>
          <w:tcPr>
            <w:tcW w:w="1523" w:type="dxa"/>
          </w:tcPr>
          <w:p w:rsidR="00AC6815" w:rsidRPr="00E9516D" w:rsidRDefault="00AC6815" w:rsidP="00AC03F8">
            <w:pPr>
              <w:rPr>
                <w:b/>
                <w:bCs/>
                <w:sz w:val="24"/>
                <w:szCs w:val="24"/>
                <w:rtl/>
              </w:rPr>
            </w:pPr>
            <w:r>
              <w:rPr>
                <w:rFonts w:hint="cs"/>
                <w:b/>
                <w:bCs/>
                <w:sz w:val="24"/>
                <w:szCs w:val="24"/>
                <w:rtl/>
              </w:rPr>
              <w:t>פרסים חשובים בהם זכו החוקרים</w:t>
            </w:r>
          </w:p>
        </w:tc>
        <w:tc>
          <w:tcPr>
            <w:tcW w:w="7227" w:type="dxa"/>
          </w:tcPr>
          <w:p w:rsidR="00AC6815" w:rsidRPr="0028331B" w:rsidRDefault="00AC6815" w:rsidP="00AC03F8">
            <w:pPr>
              <w:rPr>
                <w:rFonts w:ascii="Arial" w:hAnsi="Arial" w:cs="Arial"/>
                <w:rtl/>
              </w:rPr>
            </w:pPr>
            <w:r w:rsidRPr="0028331B">
              <w:rPr>
                <w:rFonts w:ascii="Arial" w:hAnsi="Arial" w:cs="Arial"/>
                <w:rtl/>
              </w:rPr>
              <w:t>זכה בפרס ישראל למדעי החיים לשנת תשל"ב (1972)</w:t>
            </w:r>
          </w:p>
          <w:p w:rsidR="00AC6815" w:rsidRPr="0028331B" w:rsidRDefault="00AC6815" w:rsidP="00AC03F8">
            <w:pPr>
              <w:rPr>
                <w:rFonts w:ascii="Arial" w:hAnsi="Arial" w:cs="Arial"/>
                <w:rtl/>
              </w:rPr>
            </w:pPr>
            <w:r w:rsidRPr="0028331B">
              <w:rPr>
                <w:rFonts w:ascii="Arial" w:hAnsi="Arial" w:cs="Arial"/>
                <w:rtl/>
              </w:rPr>
              <w:t>פרס וולף בשנת 1980</w:t>
            </w:r>
          </w:p>
          <w:p w:rsidR="00AC6815" w:rsidRPr="0028331B" w:rsidRDefault="00AC6815" w:rsidP="00AC03F8">
            <w:pPr>
              <w:rPr>
                <w:rFonts w:ascii="Arial" w:hAnsi="Arial" w:cs="Arial"/>
                <w:rtl/>
              </w:rPr>
            </w:pPr>
            <w:r w:rsidRPr="0028331B">
              <w:rPr>
                <w:rFonts w:ascii="Arial" w:hAnsi="Arial" w:cs="Arial"/>
                <w:rtl/>
              </w:rPr>
              <w:t>פר</w:t>
            </w:r>
            <w:r w:rsidRPr="0028331B">
              <w:rPr>
                <w:rFonts w:ascii="Arial" w:hAnsi="Arial" w:cs="Arial"/>
              </w:rPr>
              <w:t>o</w:t>
            </w:r>
            <w:r w:rsidRPr="0028331B">
              <w:rPr>
                <w:rFonts w:ascii="Arial" w:hAnsi="Arial" w:cs="Arial"/>
                <w:rtl/>
              </w:rPr>
              <w:t xml:space="preserve"> רוטשילד </w:t>
            </w:r>
          </w:p>
          <w:p w:rsidR="00AC6815" w:rsidRPr="00F25EE7" w:rsidRDefault="00AC6815" w:rsidP="00AC03F8">
            <w:pPr>
              <w:rPr>
                <w:rFonts w:ascii="Arial" w:hAnsi="Arial" w:cs="Arial"/>
                <w:rtl/>
              </w:rPr>
            </w:pPr>
            <w:r>
              <w:rPr>
                <w:rFonts w:ascii="Arial" w:hAnsi="Arial" w:cs="Arial"/>
                <w:rtl/>
              </w:rPr>
              <w:t xml:space="preserve">פרס </w:t>
            </w:r>
            <w:proofErr w:type="spellStart"/>
            <w:r>
              <w:rPr>
                <w:rFonts w:ascii="Arial" w:hAnsi="Arial" w:cs="Arial"/>
                <w:rtl/>
              </w:rPr>
              <w:t>א.מ.ת</w:t>
            </w:r>
            <w:proofErr w:type="spellEnd"/>
            <w:r>
              <w:rPr>
                <w:rFonts w:ascii="Arial" w:hAnsi="Arial" w:cs="Arial"/>
                <w:rtl/>
              </w:rPr>
              <w:t xml:space="preserve"> 2002</w:t>
            </w:r>
          </w:p>
        </w:tc>
      </w:tr>
      <w:tr w:rsidR="00AC6815" w:rsidTr="00AC03F8">
        <w:trPr>
          <w:trHeight w:val="664"/>
        </w:trPr>
        <w:tc>
          <w:tcPr>
            <w:tcW w:w="1523" w:type="dxa"/>
          </w:tcPr>
          <w:p w:rsidR="00AC6815" w:rsidRPr="00E9516D" w:rsidRDefault="00AC6815" w:rsidP="00AC03F8">
            <w:pPr>
              <w:rPr>
                <w:b/>
                <w:bCs/>
                <w:sz w:val="24"/>
                <w:szCs w:val="24"/>
                <w:rtl/>
              </w:rPr>
            </w:pPr>
            <w:r w:rsidRPr="00E9516D">
              <w:rPr>
                <w:rFonts w:hint="cs"/>
                <w:b/>
                <w:bCs/>
                <w:sz w:val="24"/>
                <w:szCs w:val="24"/>
                <w:rtl/>
              </w:rPr>
              <w:t>נושא בתכנית הלימודים שניתן לקשר את התגלית אליו</w:t>
            </w:r>
          </w:p>
        </w:tc>
        <w:tc>
          <w:tcPr>
            <w:tcW w:w="7227" w:type="dxa"/>
          </w:tcPr>
          <w:p w:rsidR="00AC6815" w:rsidRPr="00172A80" w:rsidRDefault="00AC6815" w:rsidP="00AC03F8">
            <w:pPr>
              <w:rPr>
                <w:rFonts w:ascii="Arial" w:hAnsi="Arial" w:cs="Arial"/>
                <w:u w:val="single"/>
                <w:rtl/>
              </w:rPr>
            </w:pPr>
            <w:r w:rsidRPr="00172A80">
              <w:rPr>
                <w:rFonts w:ascii="Arial" w:hAnsi="Arial" w:cs="Arial"/>
                <w:u w:val="single"/>
                <w:rtl/>
              </w:rPr>
              <w:t>התא- מבנה ופעילות</w:t>
            </w:r>
          </w:p>
          <w:p w:rsidR="00AC6815" w:rsidRPr="00172A80" w:rsidRDefault="00AC6815" w:rsidP="00AC03F8">
            <w:pPr>
              <w:rPr>
                <w:rFonts w:ascii="Arial" w:hAnsi="Arial" w:cs="Arial"/>
                <w:rtl/>
              </w:rPr>
            </w:pPr>
            <w:r w:rsidRPr="00172A80">
              <w:rPr>
                <w:rFonts w:ascii="Arial" w:hAnsi="Arial" w:cs="Arial"/>
                <w:rtl/>
              </w:rPr>
              <w:t>מחזור התא</w:t>
            </w:r>
          </w:p>
          <w:p w:rsidR="00AC6815" w:rsidRDefault="00AC6815" w:rsidP="00AC03F8">
            <w:pPr>
              <w:rPr>
                <w:rFonts w:ascii="Arial" w:hAnsi="Arial" w:cs="Arial"/>
                <w:rtl/>
              </w:rPr>
            </w:pPr>
            <w:r w:rsidRPr="00172A80">
              <w:rPr>
                <w:rFonts w:ascii="Arial" w:hAnsi="Arial" w:cs="Arial"/>
                <w:rtl/>
              </w:rPr>
              <w:t>מ-</w:t>
            </w:r>
            <w:r w:rsidRPr="00172A80">
              <w:rPr>
                <w:rFonts w:ascii="Arial" w:hAnsi="Arial" w:cs="Arial"/>
              </w:rPr>
              <w:t>DNA</w:t>
            </w:r>
            <w:r w:rsidRPr="00172A80">
              <w:rPr>
                <w:rFonts w:ascii="Arial" w:hAnsi="Arial" w:cs="Arial"/>
                <w:rtl/>
              </w:rPr>
              <w:t xml:space="preserve"> לחלבון</w:t>
            </w:r>
            <w:r>
              <w:rPr>
                <w:rFonts w:ascii="Arial" w:hAnsi="Arial" w:cs="Arial" w:hint="cs"/>
                <w:rtl/>
              </w:rPr>
              <w:t xml:space="preserve">: </w:t>
            </w:r>
            <w:r w:rsidRPr="00172A80">
              <w:rPr>
                <w:rFonts w:ascii="Arial" w:hAnsi="Arial" w:cs="Arial"/>
                <w:rtl/>
              </w:rPr>
              <w:t>תא גזע (</w:t>
            </w:r>
            <w:r w:rsidRPr="00172A80">
              <w:rPr>
                <w:rFonts w:ascii="Arial" w:hAnsi="Arial" w:cs="Arial"/>
                <w:color w:val="000000"/>
              </w:rPr>
              <w:t>stem cell</w:t>
            </w:r>
            <w:r w:rsidRPr="00172A80">
              <w:rPr>
                <w:rFonts w:ascii="Arial" w:hAnsi="Arial" w:cs="Arial"/>
                <w:color w:val="000000"/>
                <w:rtl/>
              </w:rPr>
              <w:t>)</w:t>
            </w:r>
            <w:r w:rsidRPr="00172A80">
              <w:rPr>
                <w:rFonts w:ascii="Arial" w:hAnsi="Arial" w:cs="Arial"/>
                <w:rtl/>
              </w:rPr>
              <w:t>.</w:t>
            </w:r>
          </w:p>
          <w:p w:rsidR="00AC6815" w:rsidRPr="00172A80" w:rsidRDefault="00AC6815" w:rsidP="00AC03F8">
            <w:pPr>
              <w:rPr>
                <w:rFonts w:ascii="Arial" w:hAnsi="Arial" w:cs="Arial"/>
                <w:rtl/>
              </w:rPr>
            </w:pPr>
          </w:p>
        </w:tc>
      </w:tr>
      <w:tr w:rsidR="00AC6815" w:rsidTr="00AC03F8">
        <w:trPr>
          <w:trHeight w:val="706"/>
        </w:trPr>
        <w:tc>
          <w:tcPr>
            <w:tcW w:w="1523" w:type="dxa"/>
          </w:tcPr>
          <w:p w:rsidR="00AC6815" w:rsidRPr="00E9516D" w:rsidRDefault="00AC6815" w:rsidP="00AC03F8">
            <w:pPr>
              <w:rPr>
                <w:b/>
                <w:bCs/>
                <w:rtl/>
              </w:rPr>
            </w:pPr>
            <w:r>
              <w:rPr>
                <w:rFonts w:hint="cs"/>
                <w:b/>
                <w:bCs/>
                <w:sz w:val="24"/>
                <w:szCs w:val="24"/>
                <w:rtl/>
              </w:rPr>
              <w:t>"סיפורה של תגלית"</w:t>
            </w:r>
            <w:r w:rsidRPr="00F720A3">
              <w:rPr>
                <w:rFonts w:hint="cs"/>
                <w:b/>
                <w:bCs/>
                <w:sz w:val="24"/>
                <w:szCs w:val="24"/>
                <w:rtl/>
              </w:rPr>
              <w:t xml:space="preserve"> </w:t>
            </w:r>
            <w:r w:rsidRPr="00BD5ED6">
              <w:rPr>
                <w:rFonts w:hint="cs"/>
                <w:rtl/>
              </w:rPr>
              <w:t>התגלית והעבודה המדעית של החוקרים</w:t>
            </w:r>
          </w:p>
        </w:tc>
        <w:tc>
          <w:tcPr>
            <w:tcW w:w="7227" w:type="dxa"/>
          </w:tcPr>
          <w:p w:rsidR="00AC6815" w:rsidRPr="003A2181" w:rsidRDefault="00AC6815" w:rsidP="00AC03F8">
            <w:pPr>
              <w:rPr>
                <w:rFonts w:ascii="Arial" w:eastAsia="Times New Roman" w:hAnsi="Arial" w:cs="Arial"/>
                <w:color w:val="231F20"/>
                <w:rtl/>
              </w:rPr>
            </w:pPr>
            <w:r w:rsidRPr="003A2181">
              <w:rPr>
                <w:rFonts w:ascii="Arial" w:eastAsia="Times New Roman" w:hAnsi="Arial" w:cs="Arial" w:hint="cs"/>
                <w:color w:val="231F20"/>
                <w:rtl/>
              </w:rPr>
              <w:t xml:space="preserve">פרופ' זקס עלה לישראל </w:t>
            </w:r>
            <w:r w:rsidRPr="00FF67A7">
              <w:rPr>
                <w:rFonts w:ascii="Arial" w:eastAsia="Times New Roman" w:hAnsi="Arial" w:cs="Arial"/>
                <w:color w:val="231F20"/>
                <w:rtl/>
              </w:rPr>
              <w:t>ב-1952, והצטרף למכון ויצמן למדע. בחדר הקטן שקיבל, ובו מיקרוסקופ, החל את מחקריו. אחת מתגליותיו הראשונות, משנת 1955, הייתה שנוזל מי השפיר מכיל תאים שמקורם בעובר. תגלית זו היוות</w:t>
            </w:r>
            <w:r w:rsidRPr="003A2181">
              <w:rPr>
                <w:rFonts w:ascii="Arial" w:eastAsia="Times New Roman" w:hAnsi="Arial" w:cs="Arial"/>
                <w:color w:val="231F20"/>
                <w:rtl/>
              </w:rPr>
              <w:t>ה את הבסיס לפיתוח בדיקת מי שפיר</w:t>
            </w:r>
            <w:r w:rsidRPr="003A2181">
              <w:rPr>
                <w:rFonts w:ascii="Arial" w:eastAsia="Times New Roman" w:hAnsi="Arial" w:cs="Arial" w:hint="cs"/>
                <w:color w:val="231F20"/>
                <w:rtl/>
              </w:rPr>
              <w:t>.</w:t>
            </w:r>
          </w:p>
          <w:p w:rsidR="00AC6815" w:rsidRPr="003A2181" w:rsidRDefault="00AC6815" w:rsidP="00AC03F8">
            <w:pPr>
              <w:rPr>
                <w:rStyle w:val="Hyperlink"/>
                <w:rFonts w:ascii="Arial" w:hAnsi="Arial" w:cs="Arial"/>
                <w:color w:val="000000" w:themeColor="text1"/>
                <w:rtl/>
              </w:rPr>
            </w:pPr>
          </w:p>
          <w:p w:rsidR="00AC6815" w:rsidRPr="006D6F8D" w:rsidRDefault="00AC6815" w:rsidP="00AC03F8">
            <w:pPr>
              <w:rPr>
                <w:rStyle w:val="Hyperlink"/>
                <w:rFonts w:ascii="Arial" w:hAnsi="Arial" w:cs="Arial"/>
                <w:color w:val="000000" w:themeColor="text1"/>
                <w:u w:val="none"/>
                <w:rtl/>
              </w:rPr>
            </w:pPr>
            <w:r w:rsidRPr="006D6F8D">
              <w:rPr>
                <w:rStyle w:val="Hyperlink"/>
                <w:rFonts w:ascii="Arial" w:hAnsi="Arial" w:cs="Arial"/>
                <w:color w:val="000000" w:themeColor="text1"/>
                <w:u w:val="none"/>
                <w:rtl/>
              </w:rPr>
              <w:t xml:space="preserve">פרופ' זקס </w:t>
            </w:r>
            <w:r w:rsidRPr="006D6F8D">
              <w:rPr>
                <w:rStyle w:val="Hyperlink"/>
                <w:rFonts w:ascii="Arial" w:hAnsi="Arial" w:cs="Arial" w:hint="cs"/>
                <w:color w:val="000000" w:themeColor="text1"/>
                <w:u w:val="none"/>
                <w:rtl/>
              </w:rPr>
              <w:t xml:space="preserve">פרסם לראשונה את </w:t>
            </w:r>
            <w:r w:rsidRPr="006D6F8D">
              <w:rPr>
                <w:rStyle w:val="Hyperlink"/>
                <w:rFonts w:ascii="Arial" w:hAnsi="Arial" w:cs="Arial"/>
                <w:color w:val="000000" w:themeColor="text1"/>
                <w:u w:val="none"/>
                <w:rtl/>
              </w:rPr>
              <w:t xml:space="preserve">האפשרות </w:t>
            </w:r>
            <w:r w:rsidRPr="006D6F8D">
              <w:rPr>
                <w:rStyle w:val="Hyperlink"/>
                <w:rFonts w:ascii="Arial" w:hAnsi="Arial" w:cs="Arial" w:hint="cs"/>
                <w:color w:val="000000" w:themeColor="text1"/>
                <w:u w:val="none"/>
                <w:rtl/>
              </w:rPr>
              <w:t xml:space="preserve">של </w:t>
            </w:r>
            <w:r w:rsidRPr="006D6F8D">
              <w:rPr>
                <w:rStyle w:val="Hyperlink"/>
                <w:rFonts w:ascii="Arial" w:hAnsi="Arial" w:cs="Arial"/>
                <w:color w:val="000000" w:themeColor="text1"/>
                <w:u w:val="none"/>
                <w:rtl/>
              </w:rPr>
              <w:t>שימוש בתאים המצויים בנוזל שמקיף את העובר לצורך אבחנות רפואיות קדם לידתיות</w:t>
            </w:r>
            <w:r w:rsidRPr="006D6F8D">
              <w:rPr>
                <w:rStyle w:val="Hyperlink"/>
                <w:rFonts w:ascii="Arial" w:hAnsi="Arial" w:cs="Arial" w:hint="cs"/>
                <w:color w:val="000000" w:themeColor="text1"/>
                <w:u w:val="none"/>
                <w:rtl/>
              </w:rPr>
              <w:t xml:space="preserve"> ב1956</w:t>
            </w:r>
            <w:r w:rsidRPr="006D6F8D">
              <w:rPr>
                <w:rStyle w:val="Hyperlink"/>
                <w:rFonts w:ascii="Arial" w:hAnsi="Arial" w:cs="Arial"/>
                <w:color w:val="000000" w:themeColor="text1"/>
                <w:u w:val="none"/>
                <w:rtl/>
              </w:rPr>
              <w:t xml:space="preserve"> </w:t>
            </w:r>
            <w:r w:rsidRPr="006D6F8D">
              <w:rPr>
                <w:rStyle w:val="Hyperlink"/>
                <w:rFonts w:ascii="Arial" w:hAnsi="Arial" w:cs="Arial" w:hint="cs"/>
                <w:color w:val="000000" w:themeColor="text1"/>
                <w:u w:val="none"/>
                <w:rtl/>
              </w:rPr>
              <w:t xml:space="preserve">במאמר שכתב </w:t>
            </w:r>
            <w:r w:rsidRPr="006D6F8D">
              <w:rPr>
                <w:rStyle w:val="Hyperlink"/>
                <w:rFonts w:ascii="Arial" w:hAnsi="Arial" w:cs="Arial"/>
                <w:color w:val="000000" w:themeColor="text1"/>
                <w:u w:val="none"/>
                <w:rtl/>
              </w:rPr>
              <w:t xml:space="preserve">יחד עם חוקרים נוספים, סר ודנון. מחקר זה היה הבסיס לפיתוח בדיקת מי השפיר </w:t>
            </w:r>
            <w:r w:rsidRPr="006D6F8D">
              <w:rPr>
                <w:rStyle w:val="Hyperlink"/>
                <w:rFonts w:ascii="Arial" w:hAnsi="Arial" w:cs="Arial" w:hint="cs"/>
                <w:color w:val="000000" w:themeColor="text1"/>
                <w:u w:val="none"/>
                <w:rtl/>
              </w:rPr>
              <w:t>אשר משמשת</w:t>
            </w:r>
            <w:r w:rsidRPr="006D6F8D">
              <w:rPr>
                <w:rStyle w:val="Hyperlink"/>
                <w:rFonts w:ascii="Arial" w:hAnsi="Arial" w:cs="Arial"/>
                <w:color w:val="000000" w:themeColor="text1"/>
                <w:u w:val="none"/>
                <w:rtl/>
              </w:rPr>
              <w:t xml:space="preserve"> לקביעת מין הילוד ושינויים כרומו</w:t>
            </w:r>
            <w:r w:rsidRPr="006D6F8D">
              <w:rPr>
                <w:rStyle w:val="Hyperlink"/>
                <w:rFonts w:ascii="Arial" w:hAnsi="Arial" w:cs="Arial" w:hint="cs"/>
                <w:color w:val="000000" w:themeColor="text1"/>
                <w:u w:val="none"/>
                <w:rtl/>
              </w:rPr>
              <w:t>ז</w:t>
            </w:r>
            <w:r w:rsidRPr="006D6F8D">
              <w:rPr>
                <w:rStyle w:val="Hyperlink"/>
                <w:rFonts w:ascii="Arial" w:hAnsi="Arial" w:cs="Arial"/>
                <w:color w:val="000000" w:themeColor="text1"/>
                <w:u w:val="none"/>
                <w:rtl/>
              </w:rPr>
              <w:t xml:space="preserve">ומליים בעובר. בדיקת מי שפיר נחשבת עד היום לנוהל </w:t>
            </w:r>
            <w:r w:rsidRPr="006D6F8D">
              <w:rPr>
                <w:rStyle w:val="Hyperlink"/>
                <w:rFonts w:ascii="Arial" w:hAnsi="Arial" w:cs="Arial" w:hint="cs"/>
                <w:color w:val="000000" w:themeColor="text1"/>
                <w:u w:val="none"/>
                <w:rtl/>
              </w:rPr>
              <w:t>רפ</w:t>
            </w:r>
            <w:r w:rsidRPr="006D6F8D">
              <w:rPr>
                <w:rStyle w:val="Hyperlink"/>
                <w:rFonts w:ascii="Arial" w:hAnsi="Arial" w:cs="Arial"/>
                <w:color w:val="000000" w:themeColor="text1"/>
                <w:u w:val="none"/>
                <w:rtl/>
              </w:rPr>
              <w:t>ואי נפוץ מאוד לאבחון קדם-לידתי של פגמים גנטיים שונים.</w:t>
            </w:r>
          </w:p>
          <w:p w:rsidR="00AC6815" w:rsidRPr="003A2181" w:rsidRDefault="00AC6815" w:rsidP="00AC03F8">
            <w:pPr>
              <w:rPr>
                <w:rStyle w:val="Hyperlink"/>
                <w:rFonts w:ascii="Arial" w:hAnsi="Arial" w:cs="Arial"/>
                <w:color w:val="000000" w:themeColor="text1"/>
                <w:rtl/>
              </w:rPr>
            </w:pPr>
          </w:p>
          <w:p w:rsidR="00AC6815" w:rsidRPr="00FF67A7" w:rsidRDefault="00AC6815" w:rsidP="00AC03F8">
            <w:pPr>
              <w:textAlignment w:val="baseline"/>
              <w:rPr>
                <w:rFonts w:ascii="Arial" w:eastAsia="Times New Roman" w:hAnsi="Arial" w:cs="Arial"/>
                <w:color w:val="231F20"/>
              </w:rPr>
            </w:pPr>
            <w:r w:rsidRPr="00FF67A7">
              <w:rPr>
                <w:rFonts w:ascii="Arial" w:eastAsia="Times New Roman" w:hAnsi="Arial" w:cs="Arial"/>
                <w:color w:val="231F20"/>
                <w:rtl/>
              </w:rPr>
              <w:t xml:space="preserve">בשנת 1960 הקים </w:t>
            </w:r>
            <w:r w:rsidRPr="003A2181">
              <w:rPr>
                <w:rFonts w:ascii="Arial" w:eastAsia="Times New Roman" w:hAnsi="Arial" w:cs="Arial" w:hint="cs"/>
                <w:color w:val="231F20"/>
                <w:rtl/>
              </w:rPr>
              <w:t>פרופ'</w:t>
            </w:r>
            <w:r w:rsidRPr="00FF67A7">
              <w:rPr>
                <w:rFonts w:ascii="Arial" w:eastAsia="Times New Roman" w:hAnsi="Arial" w:cs="Arial"/>
                <w:color w:val="231F20"/>
                <w:rtl/>
              </w:rPr>
              <w:t xml:space="preserve"> זקס את המחלקה לגנטיקה</w:t>
            </w:r>
            <w:r w:rsidRPr="003A2181">
              <w:rPr>
                <w:rFonts w:ascii="Arial" w:eastAsia="Times New Roman" w:hAnsi="Arial" w:cs="Arial" w:hint="cs"/>
                <w:color w:val="231F20"/>
                <w:rtl/>
              </w:rPr>
              <w:t xml:space="preserve"> במכון ויצמן למדע</w:t>
            </w:r>
            <w:r w:rsidRPr="00FF67A7">
              <w:rPr>
                <w:rFonts w:ascii="Arial" w:eastAsia="Times New Roman" w:hAnsi="Arial" w:cs="Arial"/>
                <w:color w:val="231F20"/>
                <w:rtl/>
              </w:rPr>
              <w:t>, והתרכז במחקר תאי הגזע של מערכת הדם. השאלות שעמדו במוקד מחקריו היו הגורמים השולטים בהתפתחות נורמלית ותהליכים שמוב</w:t>
            </w:r>
            <w:r w:rsidRPr="003A2181">
              <w:rPr>
                <w:rFonts w:ascii="Arial" w:eastAsia="Times New Roman" w:hAnsi="Arial" w:cs="Arial"/>
                <w:color w:val="231F20"/>
                <w:rtl/>
              </w:rPr>
              <w:t>ילים לשיבושים בהתפתחות</w:t>
            </w:r>
            <w:r w:rsidRPr="003A2181">
              <w:rPr>
                <w:rFonts w:ascii="Arial" w:eastAsia="Times New Roman" w:hAnsi="Arial" w:cs="Arial" w:hint="cs"/>
                <w:color w:val="231F20"/>
                <w:rtl/>
              </w:rPr>
              <w:t xml:space="preserve"> ו</w:t>
            </w:r>
            <w:r w:rsidRPr="00FF67A7">
              <w:rPr>
                <w:rFonts w:ascii="Arial" w:eastAsia="Times New Roman" w:hAnsi="Arial" w:cs="Arial"/>
                <w:color w:val="231F20"/>
                <w:rtl/>
              </w:rPr>
              <w:t xml:space="preserve">לחלוקת </w:t>
            </w:r>
            <w:r w:rsidRPr="003A2181">
              <w:rPr>
                <w:rFonts w:ascii="Arial" w:eastAsia="Times New Roman" w:hAnsi="Arial" w:cs="Arial" w:hint="cs"/>
                <w:color w:val="231F20"/>
                <w:rtl/>
              </w:rPr>
              <w:t>לא מבוקרת של תאים.</w:t>
            </w:r>
          </w:p>
          <w:p w:rsidR="00AC6815" w:rsidRPr="00FF67A7" w:rsidRDefault="00AC6815" w:rsidP="00AC03F8">
            <w:pPr>
              <w:textAlignment w:val="baseline"/>
              <w:rPr>
                <w:rFonts w:ascii="Arial" w:eastAsia="Times New Roman" w:hAnsi="Arial" w:cs="Arial"/>
                <w:color w:val="231F20"/>
              </w:rPr>
            </w:pPr>
            <w:r w:rsidRPr="00FF67A7">
              <w:rPr>
                <w:rFonts w:ascii="Arial" w:eastAsia="Times New Roman" w:hAnsi="Arial" w:cs="Arial"/>
                <w:color w:val="231F20"/>
              </w:rPr>
              <w:t> </w:t>
            </w:r>
          </w:p>
          <w:p w:rsidR="00AC6815" w:rsidRPr="00FF67A7" w:rsidRDefault="00AC6815" w:rsidP="00AC03F8">
            <w:pPr>
              <w:textAlignment w:val="baseline"/>
              <w:rPr>
                <w:rFonts w:ascii="Arial" w:eastAsia="Times New Roman" w:hAnsi="Arial" w:cs="Arial"/>
                <w:color w:val="231F20"/>
              </w:rPr>
            </w:pPr>
            <w:r w:rsidRPr="00FF67A7">
              <w:rPr>
                <w:rFonts w:ascii="Arial" w:eastAsia="Times New Roman" w:hAnsi="Arial" w:cs="Arial"/>
                <w:color w:val="231F20"/>
                <w:rtl/>
              </w:rPr>
              <w:lastRenderedPageBreak/>
              <w:t xml:space="preserve">בשנת 1961 יצר </w:t>
            </w:r>
            <w:r>
              <w:rPr>
                <w:rFonts w:ascii="Arial" w:eastAsia="Times New Roman" w:hAnsi="Arial" w:cs="Arial" w:hint="cs"/>
                <w:color w:val="231F20"/>
                <w:rtl/>
              </w:rPr>
              <w:t>פרופ' זקס</w:t>
            </w:r>
            <w:r w:rsidRPr="00FF67A7">
              <w:rPr>
                <w:rFonts w:ascii="Arial" w:eastAsia="Times New Roman" w:hAnsi="Arial" w:cs="Arial"/>
                <w:color w:val="231F20"/>
                <w:rtl/>
              </w:rPr>
              <w:t xml:space="preserve"> לראשונה מערכת לגידול תרבית תאים, המאפשרת חלוקה והתמיינות של תאי גזע של מערכת הדם. באמצעות מערכת זו גילה לראשונה את החלבונים המווסתים את חלוקת תאי הגזע ואת התמיינותם. בסדרת מחקרים שחוללה מהפכה בתחום ההמטולוגיה הראה, כי גורמים מווסתים אלה</w:t>
            </w:r>
            <w:r w:rsidRPr="003A2181">
              <w:rPr>
                <w:rFonts w:ascii="Arial" w:eastAsia="Times New Roman" w:hAnsi="Arial" w:cs="Arial"/>
                <w:color w:val="231F20"/>
              </w:rPr>
              <w:t xml:space="preserve"> </w:t>
            </w:r>
            <w:r w:rsidRPr="00FF67A7">
              <w:rPr>
                <w:rFonts w:ascii="Arial" w:eastAsia="Times New Roman" w:hAnsi="Arial" w:cs="Arial"/>
                <w:color w:val="231F20"/>
                <w:rtl/>
              </w:rPr>
              <w:t>משרים חיוניות, צמיחה והתרבות של סוגי תאי דם שונים, וכי למעשה הם מופרשים על-ידי התאים המייצרים אותם. בהמשך בודד את הגורם המווסת</w:t>
            </w:r>
            <w:r w:rsidRPr="00FF67A7">
              <w:rPr>
                <w:rFonts w:ascii="Arial" w:eastAsia="Times New Roman" w:hAnsi="Arial" w:cs="Arial"/>
                <w:color w:val="231F20"/>
              </w:rPr>
              <w:t xml:space="preserve">, G-CSF, </w:t>
            </w:r>
            <w:r w:rsidRPr="00FF67A7">
              <w:rPr>
                <w:rFonts w:ascii="Arial" w:eastAsia="Times New Roman" w:hAnsi="Arial" w:cs="Arial"/>
                <w:color w:val="231F20"/>
                <w:rtl/>
              </w:rPr>
              <w:t xml:space="preserve">והראה כי הוא זה שגורם להתמיינות של תאי דם מסוג </w:t>
            </w:r>
            <w:proofErr w:type="spellStart"/>
            <w:r w:rsidRPr="00FF67A7">
              <w:rPr>
                <w:rFonts w:ascii="Arial" w:eastAsia="Times New Roman" w:hAnsi="Arial" w:cs="Arial"/>
                <w:color w:val="231F20"/>
                <w:rtl/>
              </w:rPr>
              <w:t>גרנולוציטים</w:t>
            </w:r>
            <w:proofErr w:type="spellEnd"/>
            <w:r w:rsidRPr="00FF67A7">
              <w:rPr>
                <w:rFonts w:ascii="Arial" w:eastAsia="Times New Roman" w:hAnsi="Arial" w:cs="Arial"/>
                <w:color w:val="231F20"/>
                <w:rtl/>
              </w:rPr>
              <w:t xml:space="preserve">, וכי שימוש בגורם ויסות זה גורם לתאי לוקמיה </w:t>
            </w:r>
            <w:proofErr w:type="spellStart"/>
            <w:r w:rsidRPr="00FF67A7">
              <w:rPr>
                <w:rFonts w:ascii="Arial" w:eastAsia="Times New Roman" w:hAnsi="Arial" w:cs="Arial"/>
                <w:color w:val="231F20"/>
                <w:rtl/>
              </w:rPr>
              <w:t>מילואידית</w:t>
            </w:r>
            <w:proofErr w:type="spellEnd"/>
            <w:r w:rsidRPr="00FF67A7">
              <w:rPr>
                <w:rFonts w:ascii="Arial" w:eastAsia="Times New Roman" w:hAnsi="Arial" w:cs="Arial"/>
                <w:color w:val="231F20"/>
                <w:rtl/>
              </w:rPr>
              <w:t xml:space="preserve"> להתמיין לתאים בוגרים שאינם סרטניים. ממצאים אלה הראו, כי אפשר "לתכנת מחדש" תאים סרטניים, ובכך הניח </w:t>
            </w:r>
            <w:r w:rsidRPr="003A2181">
              <w:rPr>
                <w:rFonts w:ascii="Arial" w:eastAsia="Times New Roman" w:hAnsi="Arial" w:cs="Arial" w:hint="cs"/>
                <w:color w:val="231F20"/>
                <w:rtl/>
              </w:rPr>
              <w:t>פרופ' זקס</w:t>
            </w:r>
            <w:r w:rsidRPr="00FF67A7">
              <w:rPr>
                <w:rFonts w:ascii="Arial" w:eastAsia="Times New Roman" w:hAnsi="Arial" w:cs="Arial"/>
                <w:color w:val="231F20"/>
                <w:rtl/>
              </w:rPr>
              <w:t xml:space="preserve"> את הבסיס לשיטות טיפול המבוססות על הכוונ</w:t>
            </w:r>
            <w:r>
              <w:rPr>
                <w:rFonts w:ascii="Arial" w:eastAsia="Times New Roman" w:hAnsi="Arial" w:cs="Arial" w:hint="cs"/>
                <w:color w:val="231F20"/>
                <w:rtl/>
              </w:rPr>
              <w:t>ה</w:t>
            </w:r>
            <w:r w:rsidRPr="00FF67A7">
              <w:rPr>
                <w:rFonts w:ascii="Arial" w:eastAsia="Times New Roman" w:hAnsi="Arial" w:cs="Arial"/>
                <w:color w:val="231F20"/>
                <w:rtl/>
              </w:rPr>
              <w:t xml:space="preserve"> </w:t>
            </w:r>
            <w:r w:rsidRPr="003A2181">
              <w:rPr>
                <w:rFonts w:ascii="Arial" w:eastAsia="Times New Roman" w:hAnsi="Arial" w:cs="Arial" w:hint="cs"/>
                <w:color w:val="231F20"/>
                <w:rtl/>
              </w:rPr>
              <w:t>ל</w:t>
            </w:r>
            <w:r w:rsidRPr="00FF67A7">
              <w:rPr>
                <w:rFonts w:ascii="Arial" w:eastAsia="Times New Roman" w:hAnsi="Arial" w:cs="Arial"/>
                <w:color w:val="231F20"/>
                <w:rtl/>
              </w:rPr>
              <w:t>התמיינות. ואכן, אחד מאותם חלבוני</w:t>
            </w:r>
            <w:r w:rsidRPr="00FF67A7">
              <w:rPr>
                <w:rFonts w:ascii="Arial" w:eastAsia="Times New Roman" w:hAnsi="Arial" w:cs="Arial"/>
                <w:color w:val="231F20"/>
              </w:rPr>
              <w:t xml:space="preserve"> CSF </w:t>
            </w:r>
            <w:r w:rsidRPr="00FF67A7">
              <w:rPr>
                <w:rFonts w:ascii="Arial" w:eastAsia="Times New Roman" w:hAnsi="Arial" w:cs="Arial"/>
                <w:color w:val="231F20"/>
                <w:rtl/>
              </w:rPr>
              <w:t xml:space="preserve">משמש עד היום </w:t>
            </w:r>
            <w:proofErr w:type="spellStart"/>
            <w:r w:rsidRPr="00FF67A7">
              <w:rPr>
                <w:rFonts w:ascii="Arial" w:eastAsia="Times New Roman" w:hAnsi="Arial" w:cs="Arial"/>
                <w:color w:val="231F20"/>
                <w:rtl/>
              </w:rPr>
              <w:t>למיגוון</w:t>
            </w:r>
            <w:proofErr w:type="spellEnd"/>
            <w:r w:rsidRPr="00FF67A7">
              <w:rPr>
                <w:rFonts w:ascii="Arial" w:eastAsia="Times New Roman" w:hAnsi="Arial" w:cs="Arial"/>
                <w:color w:val="231F20"/>
                <w:rtl/>
              </w:rPr>
              <w:t xml:space="preserve"> מטרות רפואיות, ובהן טיפול בחולי סרטן ומושתלי </w:t>
            </w:r>
            <w:r w:rsidRPr="003A2181">
              <w:rPr>
                <w:rFonts w:ascii="Arial" w:eastAsia="Times New Roman" w:hAnsi="Arial" w:cs="Arial" w:hint="cs"/>
                <w:color w:val="231F20"/>
                <w:rtl/>
              </w:rPr>
              <w:t>מוח</w:t>
            </w:r>
            <w:r w:rsidRPr="00FF67A7">
              <w:rPr>
                <w:rFonts w:ascii="Arial" w:eastAsia="Times New Roman" w:hAnsi="Arial" w:cs="Arial"/>
                <w:color w:val="231F20"/>
                <w:rtl/>
              </w:rPr>
              <w:t xml:space="preserve"> עצם</w:t>
            </w:r>
            <w:r w:rsidRPr="00FF67A7">
              <w:rPr>
                <w:rFonts w:ascii="Arial" w:eastAsia="Times New Roman" w:hAnsi="Arial" w:cs="Arial"/>
                <w:color w:val="231F20"/>
              </w:rPr>
              <w:t>.</w:t>
            </w:r>
          </w:p>
          <w:p w:rsidR="00AC6815" w:rsidRPr="00FF67A7" w:rsidRDefault="00AC6815" w:rsidP="00AC03F8">
            <w:pPr>
              <w:textAlignment w:val="baseline"/>
              <w:rPr>
                <w:rFonts w:ascii="Arial" w:eastAsia="Times New Roman" w:hAnsi="Arial" w:cs="Arial"/>
                <w:color w:val="231F20"/>
                <w:rtl/>
              </w:rPr>
            </w:pPr>
            <w:r w:rsidRPr="00FF67A7">
              <w:rPr>
                <w:rFonts w:ascii="Arial" w:eastAsia="Times New Roman" w:hAnsi="Arial" w:cs="Arial"/>
                <w:color w:val="231F20"/>
              </w:rPr>
              <w:t> </w:t>
            </w:r>
          </w:p>
          <w:p w:rsidR="00AC6815" w:rsidRPr="006D6F8D" w:rsidRDefault="00AC6815" w:rsidP="00AC03F8">
            <w:pPr>
              <w:rPr>
                <w:rStyle w:val="Hyperlink"/>
                <w:rFonts w:ascii="Arial" w:hAnsi="Arial" w:cs="Arial"/>
                <w:color w:val="000000" w:themeColor="text1"/>
                <w:u w:val="none"/>
                <w:rtl/>
              </w:rPr>
            </w:pPr>
            <w:r w:rsidRPr="006D6F8D">
              <w:rPr>
                <w:rStyle w:val="Hyperlink"/>
                <w:rFonts w:ascii="Arial" w:hAnsi="Arial" w:cs="Arial"/>
                <w:color w:val="000000" w:themeColor="text1"/>
                <w:u w:val="none"/>
                <w:rtl/>
              </w:rPr>
              <w:t xml:space="preserve">פרופ' זקס, היה חוקר בעל מוניטין בינלאומי בתחום הסרטן והביולוגיה של התא </w:t>
            </w:r>
            <w:r w:rsidRPr="006D6F8D">
              <w:rPr>
                <w:rStyle w:val="Hyperlink"/>
                <w:rFonts w:ascii="Arial" w:hAnsi="Arial" w:cs="Arial" w:hint="cs"/>
                <w:color w:val="000000" w:themeColor="text1"/>
                <w:u w:val="none"/>
                <w:rtl/>
              </w:rPr>
              <w:t>ו</w:t>
            </w:r>
            <w:r w:rsidRPr="006D6F8D">
              <w:rPr>
                <w:rStyle w:val="Hyperlink"/>
                <w:rFonts w:ascii="Arial" w:hAnsi="Arial" w:cs="Arial"/>
                <w:color w:val="000000" w:themeColor="text1"/>
                <w:u w:val="none"/>
                <w:rtl/>
              </w:rPr>
              <w:t xml:space="preserve">מחקריו תרמו לחקר הבקרה על צמיחה והתמיינות של תאים נורמליים וסרטניים. </w:t>
            </w:r>
          </w:p>
          <w:p w:rsidR="00AC6815" w:rsidRPr="006D6F8D" w:rsidRDefault="00AC6815" w:rsidP="00AC03F8">
            <w:pPr>
              <w:textAlignment w:val="baseline"/>
              <w:rPr>
                <w:rFonts w:ascii="Arial" w:eastAsia="Times New Roman" w:hAnsi="Arial" w:cs="Arial"/>
                <w:color w:val="231F20"/>
              </w:rPr>
            </w:pPr>
            <w:r w:rsidRPr="006D6F8D">
              <w:rPr>
                <w:rStyle w:val="Hyperlink"/>
                <w:rFonts w:hint="cs"/>
                <w:color w:val="000000" w:themeColor="text1"/>
                <w:u w:val="none"/>
                <w:rtl/>
              </w:rPr>
              <w:t xml:space="preserve">פרופ' זקס </w:t>
            </w:r>
            <w:r w:rsidRPr="006D6F8D">
              <w:rPr>
                <w:rFonts w:ascii="Arial" w:eastAsia="Times New Roman" w:hAnsi="Arial" w:cs="Arial"/>
                <w:color w:val="231F20"/>
                <w:rtl/>
              </w:rPr>
              <w:t>חינך סטודנטים מוכשרים רבים שהיו למדענים מוערכים</w:t>
            </w:r>
            <w:r w:rsidRPr="006D6F8D">
              <w:rPr>
                <w:rFonts w:ascii="Arial" w:eastAsia="Times New Roman" w:hAnsi="Arial" w:cs="Arial"/>
                <w:color w:val="231F20"/>
              </w:rPr>
              <w:t>.</w:t>
            </w:r>
          </w:p>
          <w:p w:rsidR="00AC6815" w:rsidRPr="006D6F8D" w:rsidRDefault="00AC6815" w:rsidP="00AC03F8">
            <w:pPr>
              <w:textAlignment w:val="baseline"/>
              <w:rPr>
                <w:rStyle w:val="Hyperlink"/>
                <w:rFonts w:ascii="Arial" w:eastAsia="Times New Roman" w:hAnsi="Arial" w:cs="Arial"/>
                <w:color w:val="231F20"/>
                <w:u w:val="none"/>
                <w:rtl/>
              </w:rPr>
            </w:pPr>
            <w:r w:rsidRPr="006D6F8D">
              <w:rPr>
                <w:rFonts w:ascii="Arial" w:eastAsia="Times New Roman" w:hAnsi="Arial" w:cs="Arial"/>
                <w:color w:val="231F20"/>
              </w:rPr>
              <w:t> </w:t>
            </w:r>
          </w:p>
          <w:p w:rsidR="00AC6815" w:rsidRPr="006D6F8D" w:rsidRDefault="00AC6815" w:rsidP="00AC03F8">
            <w:pPr>
              <w:rPr>
                <w:rStyle w:val="Hyperlink"/>
                <w:rFonts w:ascii="Arial" w:hAnsi="Arial" w:cs="Arial"/>
                <w:color w:val="000000" w:themeColor="text1"/>
                <w:u w:val="none"/>
                <w:rtl/>
              </w:rPr>
            </w:pPr>
            <w:r w:rsidRPr="006D6F8D">
              <w:rPr>
                <w:rStyle w:val="Hyperlink"/>
                <w:rFonts w:ascii="Arial" w:hAnsi="Arial" w:cs="Arial" w:hint="cs"/>
                <w:color w:val="000000" w:themeColor="text1"/>
                <w:u w:val="none"/>
                <w:rtl/>
              </w:rPr>
              <w:t xml:space="preserve">פרופ' זקס </w:t>
            </w:r>
            <w:r w:rsidRPr="006D6F8D">
              <w:rPr>
                <w:rStyle w:val="Hyperlink"/>
                <w:rFonts w:ascii="Arial" w:hAnsi="Arial" w:cs="Arial"/>
                <w:color w:val="000000" w:themeColor="text1"/>
                <w:u w:val="none"/>
                <w:rtl/>
              </w:rPr>
              <w:t>נפטר ב</w:t>
            </w:r>
            <w:r w:rsidRPr="006D6F8D">
              <w:rPr>
                <w:rStyle w:val="Hyperlink"/>
                <w:rFonts w:ascii="Arial" w:hAnsi="Arial" w:cs="Arial"/>
                <w:color w:val="000000" w:themeColor="text1"/>
                <w:u w:val="none"/>
              </w:rPr>
              <w:t>-</w:t>
            </w:r>
            <w:hyperlink r:id="rId7" w:tooltip="12 בדצמבר" w:history="1">
              <w:r w:rsidRPr="006D6F8D">
                <w:rPr>
                  <w:rStyle w:val="Hyperlink"/>
                  <w:rFonts w:ascii="Arial" w:hAnsi="Arial" w:cs="Arial"/>
                  <w:color w:val="000000" w:themeColor="text1"/>
                  <w:u w:val="none"/>
                </w:rPr>
                <w:t xml:space="preserve">12 </w:t>
              </w:r>
              <w:r w:rsidRPr="006D6F8D">
                <w:rPr>
                  <w:rStyle w:val="Hyperlink"/>
                  <w:rFonts w:ascii="Arial" w:hAnsi="Arial" w:cs="Arial"/>
                  <w:color w:val="000000" w:themeColor="text1"/>
                  <w:u w:val="none"/>
                  <w:rtl/>
                </w:rPr>
                <w:t>בדצמבר</w:t>
              </w:r>
            </w:hyperlink>
            <w:r w:rsidRPr="006D6F8D">
              <w:rPr>
                <w:rStyle w:val="Hyperlink"/>
                <w:rFonts w:ascii="Arial" w:hAnsi="Arial" w:cs="Arial"/>
                <w:color w:val="000000" w:themeColor="text1"/>
                <w:u w:val="none"/>
              </w:rPr>
              <w:t> </w:t>
            </w:r>
            <w:hyperlink r:id="rId8" w:tooltip="2013" w:history="1">
              <w:r w:rsidRPr="006D6F8D">
                <w:rPr>
                  <w:rStyle w:val="Hyperlink"/>
                  <w:rFonts w:ascii="Arial" w:hAnsi="Arial" w:cs="Arial"/>
                  <w:color w:val="000000" w:themeColor="text1"/>
                  <w:u w:val="none"/>
                </w:rPr>
                <w:t>2013</w:t>
              </w:r>
            </w:hyperlink>
            <w:r w:rsidRPr="006D6F8D">
              <w:rPr>
                <w:rStyle w:val="Hyperlink"/>
                <w:rFonts w:ascii="Arial" w:hAnsi="Arial" w:cs="Arial"/>
                <w:color w:val="000000" w:themeColor="text1"/>
                <w:u w:val="none"/>
              </w:rPr>
              <w:t> </w:t>
            </w:r>
            <w:r w:rsidRPr="006D6F8D">
              <w:rPr>
                <w:rStyle w:val="Hyperlink"/>
                <w:rFonts w:ascii="Arial" w:hAnsi="Arial" w:cs="Arial"/>
                <w:color w:val="000000" w:themeColor="text1"/>
                <w:u w:val="none"/>
                <w:rtl/>
              </w:rPr>
              <w:t>בגיל 89</w:t>
            </w:r>
            <w:r w:rsidRPr="006D6F8D">
              <w:rPr>
                <w:rStyle w:val="Hyperlink"/>
                <w:rFonts w:ascii="Arial" w:hAnsi="Arial" w:cs="Arial" w:hint="cs"/>
                <w:color w:val="000000" w:themeColor="text1"/>
                <w:u w:val="none"/>
                <w:rtl/>
              </w:rPr>
              <w:t>.</w:t>
            </w:r>
          </w:p>
          <w:p w:rsidR="00AC6815" w:rsidRPr="003A2181" w:rsidRDefault="00AC6815" w:rsidP="00AC03F8">
            <w:pPr>
              <w:rPr>
                <w:rFonts w:ascii="Arial" w:hAnsi="Arial" w:cs="Arial"/>
                <w:color w:val="000000" w:themeColor="text1"/>
                <w:rtl/>
              </w:rPr>
            </w:pPr>
          </w:p>
        </w:tc>
      </w:tr>
      <w:tr w:rsidR="00AC6815" w:rsidTr="00AC03F8">
        <w:trPr>
          <w:trHeight w:val="664"/>
        </w:trPr>
        <w:tc>
          <w:tcPr>
            <w:tcW w:w="1523" w:type="dxa"/>
          </w:tcPr>
          <w:p w:rsidR="00AC6815" w:rsidRPr="00E9516D" w:rsidRDefault="00AC6815" w:rsidP="00AC03F8">
            <w:pPr>
              <w:rPr>
                <w:b/>
                <w:bCs/>
              </w:rPr>
            </w:pPr>
            <w:r w:rsidRPr="00E9516D">
              <w:rPr>
                <w:rFonts w:hint="cs"/>
                <w:b/>
                <w:bCs/>
                <w:rtl/>
              </w:rPr>
              <w:lastRenderedPageBreak/>
              <w:t xml:space="preserve">פעילויות לתלמידים, כתבות וסרטונים </w:t>
            </w:r>
          </w:p>
        </w:tc>
        <w:tc>
          <w:tcPr>
            <w:tcW w:w="7227" w:type="dxa"/>
          </w:tcPr>
          <w:p w:rsidR="00AC6815" w:rsidRDefault="00427A77" w:rsidP="00A54CF7">
            <w:pPr>
              <w:rPr>
                <w:rtl/>
              </w:rPr>
            </w:pPr>
            <w:hyperlink r:id="rId9" w:history="1">
              <w:r w:rsidR="005C6F92" w:rsidRPr="005C6F92">
                <w:rPr>
                  <w:rStyle w:val="Hyperlink"/>
                  <w:rFonts w:cs="Arial" w:hint="cs"/>
                  <w:rtl/>
                </w:rPr>
                <w:t>בדיקת</w:t>
              </w:r>
              <w:r w:rsidR="005C6F92" w:rsidRPr="005C6F92">
                <w:rPr>
                  <w:rStyle w:val="Hyperlink"/>
                  <w:rFonts w:cs="Arial"/>
                  <w:rtl/>
                </w:rPr>
                <w:t xml:space="preserve"> </w:t>
              </w:r>
              <w:r w:rsidR="005C6F92" w:rsidRPr="005C6F92">
                <w:rPr>
                  <w:rStyle w:val="Hyperlink"/>
                  <w:rFonts w:cs="Arial" w:hint="cs"/>
                  <w:rtl/>
                </w:rPr>
                <w:t>מי</w:t>
              </w:r>
              <w:r w:rsidR="005C6F92" w:rsidRPr="005C6F92">
                <w:rPr>
                  <w:rStyle w:val="Hyperlink"/>
                  <w:rFonts w:cs="Arial"/>
                  <w:rtl/>
                </w:rPr>
                <w:t xml:space="preserve"> </w:t>
              </w:r>
              <w:r w:rsidR="005C6F92" w:rsidRPr="005C6F92">
                <w:rPr>
                  <w:rStyle w:val="Hyperlink"/>
                  <w:rFonts w:cs="Arial" w:hint="cs"/>
                  <w:rtl/>
                </w:rPr>
                <w:t>שפיר</w:t>
              </w:r>
            </w:hyperlink>
            <w:bookmarkStart w:id="0" w:name="_GoBack"/>
            <w:bookmarkEnd w:id="0"/>
          </w:p>
        </w:tc>
      </w:tr>
      <w:tr w:rsidR="00AC6815" w:rsidTr="00AC03F8">
        <w:trPr>
          <w:trHeight w:val="664"/>
        </w:trPr>
        <w:tc>
          <w:tcPr>
            <w:tcW w:w="1523" w:type="dxa"/>
          </w:tcPr>
          <w:p w:rsidR="00AC6815" w:rsidRPr="00E9516D" w:rsidRDefault="00AC6815" w:rsidP="00AC03F8">
            <w:pPr>
              <w:rPr>
                <w:b/>
                <w:bCs/>
                <w:rtl/>
              </w:rPr>
            </w:pPr>
            <w:r w:rsidRPr="00E9516D">
              <w:rPr>
                <w:rFonts w:hint="cs"/>
                <w:b/>
                <w:bCs/>
                <w:rtl/>
              </w:rPr>
              <w:t>מקורות מידע</w:t>
            </w:r>
          </w:p>
        </w:tc>
        <w:tc>
          <w:tcPr>
            <w:tcW w:w="7227" w:type="dxa"/>
          </w:tcPr>
          <w:p w:rsidR="00AC6815" w:rsidRPr="005F2765" w:rsidRDefault="00AC6815" w:rsidP="00AC03F8">
            <w:pPr>
              <w:rPr>
                <w:strike/>
                <w:sz w:val="16"/>
                <w:szCs w:val="16"/>
                <w:rtl/>
              </w:rPr>
            </w:pPr>
          </w:p>
          <w:p w:rsidR="00AC6815" w:rsidRDefault="00AC6815" w:rsidP="00AC03F8">
            <w:pPr>
              <w:pStyle w:val="CommentText"/>
              <w:rPr>
                <w:rtl/>
              </w:rPr>
            </w:pPr>
            <w:r>
              <w:fldChar w:fldCharType="begin"/>
            </w:r>
            <w:r>
              <w:instrText>HYPERLINK "https://heb.wis-wander.weizmann.ac.il/%D7%A4%D7%A8%D7%95%D7%A4-%D7%9C%D7%90%D7%95-%D7%96%D7%A7%D7%A1-2013-1924/%D7%90%D7%A0%D7%A9%D7%99%D7%9D"</w:instrText>
            </w:r>
            <w:r>
              <w:fldChar w:fldCharType="separate"/>
            </w:r>
            <w:r w:rsidRPr="007F4575">
              <w:rPr>
                <w:rFonts w:hint="cs"/>
                <w:color w:val="2F5496" w:themeColor="accent5" w:themeShade="BF"/>
                <w:u w:val="single"/>
                <w:rtl/>
              </w:rPr>
              <w:t>פרופ' לאו זקס 1924-2013,</w:t>
            </w:r>
            <w:r>
              <w:rPr>
                <w:rFonts w:hint="cs"/>
                <w:rtl/>
              </w:rPr>
              <w:t xml:space="preserve"> מאתר מסע הקסם המדעי, מכון ויצמן</w:t>
            </w:r>
          </w:p>
          <w:p w:rsidR="00AC6815" w:rsidRDefault="00AC6815" w:rsidP="00AC6815">
            <w:pPr>
              <w:numPr>
                <w:ilvl w:val="0"/>
                <w:numId w:val="1"/>
              </w:numPr>
              <w:shd w:val="clear" w:color="auto" w:fill="FFFFFF"/>
              <w:spacing w:before="100" w:beforeAutospacing="1" w:after="24"/>
              <w:ind w:left="0" w:right="384"/>
              <w:rPr>
                <w:rFonts w:ascii="Arial" w:hAnsi="Arial" w:cs="Arial"/>
                <w:color w:val="222222"/>
                <w:sz w:val="21"/>
                <w:szCs w:val="21"/>
              </w:rPr>
            </w:pPr>
            <w:r>
              <w:rPr>
                <w:rStyle w:val="Hyperlink"/>
                <w:rFonts w:ascii="Arial" w:hAnsi="Arial" w:cs="Arial" w:hint="cs"/>
                <w:color w:val="663366"/>
                <w:sz w:val="21"/>
                <w:szCs w:val="21"/>
                <w:rtl/>
              </w:rPr>
              <w:t>פרופ'</w:t>
            </w:r>
            <w:r>
              <w:rPr>
                <w:rStyle w:val="Hyperlink"/>
                <w:rFonts w:ascii="Arial" w:hAnsi="Arial" w:cs="Arial"/>
                <w:color w:val="663366"/>
                <w:sz w:val="21"/>
                <w:szCs w:val="21"/>
              </w:rPr>
              <w:fldChar w:fldCharType="end"/>
            </w:r>
            <w:r>
              <w:rPr>
                <w:rStyle w:val="Hyperlink"/>
                <w:rFonts w:ascii="Arial" w:hAnsi="Arial" w:cs="Arial" w:hint="cs"/>
                <w:color w:val="663366"/>
                <w:sz w:val="21"/>
                <w:szCs w:val="21"/>
                <w:rtl/>
              </w:rPr>
              <w:t xml:space="preserve"> </w:t>
            </w:r>
            <w:hyperlink r:id="rId10" w:history="1">
              <w:r>
                <w:rPr>
                  <w:rStyle w:val="Hyperlink"/>
                  <w:rFonts w:ascii="Arial" w:hAnsi="Arial" w:cs="Arial" w:hint="cs"/>
                  <w:sz w:val="21"/>
                  <w:szCs w:val="21"/>
                  <w:rtl/>
                </w:rPr>
                <w:t>לאו ז</w:t>
              </w:r>
              <w:r w:rsidR="00D72370">
                <w:rPr>
                  <w:rStyle w:val="Hyperlink"/>
                  <w:rFonts w:ascii="Arial" w:hAnsi="Arial" w:cs="Arial" w:hint="cs"/>
                  <w:sz w:val="21"/>
                  <w:szCs w:val="21"/>
                  <w:rtl/>
                </w:rPr>
                <w:t>ק</w:t>
              </w:r>
              <w:r w:rsidRPr="00A643E2">
                <w:rPr>
                  <w:rStyle w:val="Hyperlink"/>
                  <w:rFonts w:ascii="Arial" w:hAnsi="Arial" w:cs="Arial" w:hint="cs"/>
                  <w:sz w:val="21"/>
                  <w:szCs w:val="21"/>
                  <w:rtl/>
                </w:rPr>
                <w:t>ס</w:t>
              </w:r>
            </w:hyperlink>
            <w:r>
              <w:rPr>
                <w:rStyle w:val="Hyperlink"/>
                <w:rFonts w:ascii="Arial" w:hAnsi="Arial" w:cs="Arial" w:hint="cs"/>
                <w:color w:val="663366"/>
                <w:sz w:val="21"/>
                <w:szCs w:val="21"/>
                <w:rtl/>
              </w:rPr>
              <w:t>- באתר פרס אמת</w:t>
            </w:r>
            <w:r>
              <w:rPr>
                <w:rFonts w:ascii="Arial" w:hAnsi="Arial" w:cs="Arial" w:hint="cs"/>
                <w:color w:val="222222"/>
                <w:sz w:val="21"/>
                <w:szCs w:val="21"/>
                <w:rtl/>
              </w:rPr>
              <w:t xml:space="preserve">  </w:t>
            </w:r>
          </w:p>
          <w:p w:rsidR="00AC6815" w:rsidRPr="003322FB" w:rsidRDefault="00427A77" w:rsidP="00AC03F8">
            <w:pPr>
              <w:pStyle w:val="Heading1"/>
              <w:shd w:val="clear" w:color="auto" w:fill="FFFFFF"/>
              <w:spacing w:before="120" w:beforeAutospacing="0" w:after="120" w:afterAutospacing="0" w:line="300" w:lineRule="atLeast"/>
              <w:outlineLvl w:val="0"/>
              <w:rPr>
                <w:rFonts w:ascii="Arial" w:hAnsi="Arial" w:cs="Arial"/>
                <w:b w:val="0"/>
                <w:bCs w:val="0"/>
                <w:color w:val="000000" w:themeColor="text1"/>
                <w:sz w:val="22"/>
                <w:szCs w:val="22"/>
              </w:rPr>
            </w:pPr>
            <w:hyperlink r:id="rId11" w:history="1">
              <w:r w:rsidR="00AC6815" w:rsidRPr="0079165A">
                <w:rPr>
                  <w:rStyle w:val="Hyperlink"/>
                  <w:rFonts w:ascii="Arial" w:hAnsi="Arial" w:cs="Arial"/>
                  <w:b w:val="0"/>
                  <w:bCs w:val="0"/>
                  <w:color w:val="000000" w:themeColor="text1"/>
                  <w:sz w:val="22"/>
                  <w:szCs w:val="22"/>
                </w:rPr>
                <w:t>S</w:t>
              </w:r>
              <w:r w:rsidR="00AC6815">
                <w:rPr>
                  <w:rStyle w:val="Hyperlink"/>
                  <w:rFonts w:ascii="Arial" w:hAnsi="Arial" w:cs="Arial"/>
                  <w:b w:val="0"/>
                  <w:bCs w:val="0"/>
                  <w:color w:val="000000" w:themeColor="text1"/>
                  <w:sz w:val="22"/>
                  <w:szCs w:val="22"/>
                </w:rPr>
                <w:t xml:space="preserve">achs </w:t>
              </w:r>
              <w:r w:rsidR="00AC6815" w:rsidRPr="0079165A">
                <w:rPr>
                  <w:rStyle w:val="Hyperlink"/>
                  <w:rFonts w:ascii="Arial" w:hAnsi="Arial" w:cs="Arial"/>
                  <w:b w:val="0"/>
                  <w:bCs w:val="0"/>
                  <w:color w:val="000000" w:themeColor="text1"/>
                  <w:sz w:val="22"/>
                  <w:szCs w:val="22"/>
                </w:rPr>
                <w:t>L</w:t>
              </w:r>
            </w:hyperlink>
            <w:r w:rsidR="00AC6815" w:rsidRPr="0079165A">
              <w:rPr>
                <w:rFonts w:ascii="Arial" w:hAnsi="Arial" w:cs="Arial"/>
                <w:b w:val="0"/>
                <w:bCs w:val="0"/>
                <w:color w:val="000000" w:themeColor="text1"/>
                <w:sz w:val="22"/>
                <w:szCs w:val="22"/>
              </w:rPr>
              <w:t>, </w:t>
            </w:r>
            <w:proofErr w:type="spellStart"/>
            <w:r w:rsidR="00AC6815">
              <w:fldChar w:fldCharType="begin"/>
            </w:r>
            <w:r w:rsidR="00AC6815">
              <w:instrText xml:space="preserve"> HYPERLINK "https://www.ncbi.nlm.nih.gov/pubmed/?term=SERR%20DM%5BAuthor%5D&amp;cauthor=true&amp;cauthor_uid=13298717" </w:instrText>
            </w:r>
            <w:r w:rsidR="00AC6815">
              <w:fldChar w:fldCharType="separate"/>
            </w:r>
            <w:r w:rsidR="00AC6815" w:rsidRPr="0079165A">
              <w:rPr>
                <w:rStyle w:val="Hyperlink"/>
                <w:rFonts w:ascii="Arial" w:hAnsi="Arial" w:cs="Arial"/>
                <w:b w:val="0"/>
                <w:bCs w:val="0"/>
                <w:color w:val="000000" w:themeColor="text1"/>
                <w:sz w:val="22"/>
                <w:szCs w:val="22"/>
              </w:rPr>
              <w:t>S</w:t>
            </w:r>
            <w:r w:rsidR="00AC6815">
              <w:rPr>
                <w:rStyle w:val="Hyperlink"/>
                <w:rFonts w:ascii="Arial" w:hAnsi="Arial" w:cs="Arial"/>
                <w:b w:val="0"/>
                <w:bCs w:val="0"/>
                <w:color w:val="000000" w:themeColor="text1"/>
                <w:sz w:val="22"/>
                <w:szCs w:val="22"/>
              </w:rPr>
              <w:t>err</w:t>
            </w:r>
            <w:proofErr w:type="spellEnd"/>
            <w:r w:rsidR="00AC6815" w:rsidRPr="0079165A">
              <w:rPr>
                <w:rStyle w:val="Hyperlink"/>
                <w:rFonts w:ascii="Arial" w:hAnsi="Arial" w:cs="Arial"/>
                <w:b w:val="0"/>
                <w:bCs w:val="0"/>
                <w:color w:val="000000" w:themeColor="text1"/>
                <w:sz w:val="22"/>
                <w:szCs w:val="22"/>
              </w:rPr>
              <w:t xml:space="preserve"> DM</w:t>
            </w:r>
            <w:r w:rsidR="00AC6815">
              <w:rPr>
                <w:rStyle w:val="Hyperlink"/>
                <w:rFonts w:ascii="Arial" w:hAnsi="Arial" w:cs="Arial"/>
                <w:b w:val="0"/>
                <w:bCs w:val="0"/>
                <w:color w:val="000000" w:themeColor="text1"/>
                <w:sz w:val="22"/>
                <w:szCs w:val="22"/>
              </w:rPr>
              <w:fldChar w:fldCharType="end"/>
            </w:r>
            <w:r w:rsidR="00AC6815" w:rsidRPr="0079165A">
              <w:rPr>
                <w:rFonts w:ascii="Arial" w:hAnsi="Arial" w:cs="Arial"/>
                <w:b w:val="0"/>
                <w:bCs w:val="0"/>
                <w:color w:val="000000" w:themeColor="text1"/>
                <w:sz w:val="22"/>
                <w:szCs w:val="22"/>
              </w:rPr>
              <w:t>, </w:t>
            </w:r>
            <w:proofErr w:type="spellStart"/>
            <w:r w:rsidR="00AC6815">
              <w:fldChar w:fldCharType="begin"/>
            </w:r>
            <w:r w:rsidR="00AC6815">
              <w:instrText xml:space="preserve"> HYPERLINK "https://www.ncbi.nlm.nih.gov/pubmed/?term=DANON%20M%5BAuthor%5D&amp;cauthor=true&amp;cauthor_uid=13298717" </w:instrText>
            </w:r>
            <w:r w:rsidR="00AC6815">
              <w:fldChar w:fldCharType="separate"/>
            </w:r>
            <w:r w:rsidR="00AC6815" w:rsidRPr="0079165A">
              <w:rPr>
                <w:rStyle w:val="Hyperlink"/>
                <w:rFonts w:ascii="Arial" w:hAnsi="Arial" w:cs="Arial"/>
                <w:b w:val="0"/>
                <w:bCs w:val="0"/>
                <w:color w:val="000000" w:themeColor="text1"/>
                <w:sz w:val="22"/>
                <w:szCs w:val="22"/>
              </w:rPr>
              <w:t>D</w:t>
            </w:r>
            <w:r w:rsidR="00AC6815">
              <w:rPr>
                <w:rStyle w:val="Hyperlink"/>
                <w:rFonts w:ascii="Arial" w:hAnsi="Arial" w:cs="Arial"/>
                <w:b w:val="0"/>
                <w:bCs w:val="0"/>
                <w:color w:val="000000" w:themeColor="text1"/>
                <w:sz w:val="22"/>
                <w:szCs w:val="22"/>
              </w:rPr>
              <w:t>anon</w:t>
            </w:r>
            <w:proofErr w:type="spellEnd"/>
            <w:r w:rsidR="00AC6815" w:rsidRPr="0079165A">
              <w:rPr>
                <w:rStyle w:val="Hyperlink"/>
                <w:rFonts w:ascii="Arial" w:hAnsi="Arial" w:cs="Arial"/>
                <w:b w:val="0"/>
                <w:bCs w:val="0"/>
                <w:color w:val="000000" w:themeColor="text1"/>
                <w:sz w:val="22"/>
                <w:szCs w:val="22"/>
              </w:rPr>
              <w:t xml:space="preserve"> M</w:t>
            </w:r>
            <w:r w:rsidR="00AC6815">
              <w:rPr>
                <w:rStyle w:val="Hyperlink"/>
                <w:rFonts w:ascii="Arial" w:hAnsi="Arial" w:cs="Arial"/>
                <w:b w:val="0"/>
                <w:bCs w:val="0"/>
                <w:color w:val="000000" w:themeColor="text1"/>
                <w:sz w:val="22"/>
                <w:szCs w:val="22"/>
              </w:rPr>
              <w:fldChar w:fldCharType="end"/>
            </w:r>
            <w:r w:rsidR="00AC6815" w:rsidRPr="0079165A">
              <w:rPr>
                <w:rFonts w:ascii="Arial" w:hAnsi="Arial" w:cs="Arial"/>
                <w:b w:val="0"/>
                <w:bCs w:val="0"/>
                <w:color w:val="000000" w:themeColor="text1"/>
                <w:sz w:val="22"/>
                <w:szCs w:val="22"/>
              </w:rPr>
              <w:t xml:space="preserve">. Prenatal diagnosis of sex using cells from the amniotic fluid. </w:t>
            </w:r>
            <w:hyperlink r:id="rId12" w:tooltip="Science (New York, N.Y.)." w:history="1">
              <w:r w:rsidR="00AC6815" w:rsidRPr="0079165A">
                <w:rPr>
                  <w:rStyle w:val="Hyperlink"/>
                  <w:rFonts w:ascii="Arial" w:hAnsi="Arial" w:cs="Arial"/>
                  <w:b w:val="0"/>
                  <w:bCs w:val="0"/>
                  <w:color w:val="000000" w:themeColor="text1"/>
                  <w:sz w:val="22"/>
                  <w:szCs w:val="22"/>
                </w:rPr>
                <w:t>Science.</w:t>
              </w:r>
            </w:hyperlink>
            <w:r w:rsidR="00AC6815" w:rsidRPr="0079165A">
              <w:rPr>
                <w:rFonts w:ascii="Arial" w:hAnsi="Arial" w:cs="Arial"/>
                <w:b w:val="0"/>
                <w:bCs w:val="0"/>
                <w:color w:val="000000" w:themeColor="text1"/>
                <w:sz w:val="22"/>
                <w:szCs w:val="22"/>
              </w:rPr>
              <w:t> 1956 Mar 30;123(3196):548</w:t>
            </w:r>
          </w:p>
        </w:tc>
      </w:tr>
    </w:tbl>
    <w:p w:rsidR="00AC6815" w:rsidRDefault="00AC6815" w:rsidP="00AC6815"/>
    <w:p w:rsidR="00AC6815" w:rsidRDefault="00AC6815" w:rsidP="00AC6815"/>
    <w:p w:rsidR="007D35A3" w:rsidRDefault="007D35A3"/>
    <w:sectPr w:rsidR="007D35A3" w:rsidSect="00A743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8218B"/>
    <w:multiLevelType w:val="multilevel"/>
    <w:tmpl w:val="F9C2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15"/>
    <w:rsid w:val="00427A77"/>
    <w:rsid w:val="005C6F92"/>
    <w:rsid w:val="006D6F8D"/>
    <w:rsid w:val="007D35A3"/>
    <w:rsid w:val="009E3206"/>
    <w:rsid w:val="00A54CF7"/>
    <w:rsid w:val="00A743EA"/>
    <w:rsid w:val="00AC6815"/>
    <w:rsid w:val="00D72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8D471-BD85-4775-9008-DB113A7D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15"/>
    <w:pPr>
      <w:bidi/>
    </w:pPr>
  </w:style>
  <w:style w:type="paragraph" w:styleId="Heading1">
    <w:name w:val="heading 1"/>
    <w:basedOn w:val="Normal"/>
    <w:link w:val="Heading1Char"/>
    <w:uiPriority w:val="9"/>
    <w:qFormat/>
    <w:rsid w:val="00AC681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815"/>
    <w:rPr>
      <w:rFonts w:ascii="Times New Roman" w:eastAsia="Times New Roman" w:hAnsi="Times New Roman" w:cs="Times New Roman"/>
      <w:b/>
      <w:bCs/>
      <w:kern w:val="36"/>
      <w:sz w:val="48"/>
      <w:szCs w:val="48"/>
    </w:rPr>
  </w:style>
  <w:style w:type="table" w:styleId="TableGrid">
    <w:name w:val="Table Grid"/>
    <w:basedOn w:val="TableNormal"/>
    <w:uiPriority w:val="39"/>
    <w:rsid w:val="00AC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815"/>
    <w:rPr>
      <w:color w:val="0563C1" w:themeColor="hyperlink"/>
      <w:u w:val="single"/>
    </w:rPr>
  </w:style>
  <w:style w:type="paragraph" w:styleId="CommentText">
    <w:name w:val="annotation text"/>
    <w:basedOn w:val="Normal"/>
    <w:link w:val="CommentTextChar"/>
    <w:uiPriority w:val="99"/>
    <w:unhideWhenUsed/>
    <w:rsid w:val="00AC6815"/>
    <w:pPr>
      <w:spacing w:line="240" w:lineRule="auto"/>
    </w:pPr>
    <w:rPr>
      <w:sz w:val="20"/>
      <w:szCs w:val="20"/>
    </w:rPr>
  </w:style>
  <w:style w:type="character" w:customStyle="1" w:styleId="CommentTextChar">
    <w:name w:val="Comment Text Char"/>
    <w:basedOn w:val="DefaultParagraphFont"/>
    <w:link w:val="CommentText"/>
    <w:uiPriority w:val="99"/>
    <w:rsid w:val="00AC6815"/>
    <w:rPr>
      <w:sz w:val="20"/>
      <w:szCs w:val="20"/>
    </w:rPr>
  </w:style>
  <w:style w:type="character" w:styleId="FollowedHyperlink">
    <w:name w:val="FollowedHyperlink"/>
    <w:basedOn w:val="DefaultParagraphFont"/>
    <w:uiPriority w:val="99"/>
    <w:semiHidden/>
    <w:unhideWhenUsed/>
    <w:rsid w:val="005C6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2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pedia.org/wiki/12_%D7%91%D7%93%D7%A6%D7%9E%D7%91%D7%A8" TargetMode="External"/><Relationship Id="rId12" Type="http://schemas.openxmlformats.org/officeDocument/2006/relationships/hyperlink" Target="https://www.ncbi.nlm.nih.gov/pubmed/13298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cbi.nlm.nih.gov/pubmed/?term=SACHS%20L%5BAuthor%5D&amp;cauthor=true&amp;cauthor_uid=13298717" TargetMode="External"/><Relationship Id="rId5" Type="http://schemas.openxmlformats.org/officeDocument/2006/relationships/image" Target="media/image1.jpeg"/><Relationship Id="rId10" Type="http://schemas.openxmlformats.org/officeDocument/2006/relationships/hyperlink" Target="http://www.emetprize.org/%D7%94%D7%96%D7%95%D7%9B%D7%99%D7%9D-%D7%91%D7%A4%D7%A8%D7%A1/%D7%9E%D7%93%D7%A2%D7%99-%D7%94%D7%97%D7%99%D7%99%D7%9D/%D7%92%D7%A0%D7%98%D7%99%D7%A7%D7%94/%D7%A4%D7%A8%D7%95%D7%A4-%D7%9C%D7%99%D7%90%D7%95-%D7%96%D7%A7%D7%A1-%D7%96%D7%9C/" TargetMode="External"/><Relationship Id="rId4" Type="http://schemas.openxmlformats.org/officeDocument/2006/relationships/webSettings" Target="webSettings.xml"/><Relationship Id="rId9" Type="http://schemas.openxmlformats.org/officeDocument/2006/relationships/hyperlink" Target="https://www.bioteach.org.il/%D7%A4%D7%A8%D7%99%D7%A6%D7%95%D7%AA-%D7%93%D7%A8%D7%9A-%D7%91%D7%91%D7%99%D7%95%D7%9C%D7%95%D7%92%D7%99%D7%94-%D7%91-70-%D7%A9%D7%A0%D7%95%D7%AA-%D7%94%D7%9E%D7%93%D7%99%D7%A0%D7%94-%D7%A4%D7%A2%D7%99%D7%9C%D7%95%D7%99%D7%95%D7%AA/1956/4115-%D7%91%D7%93%D7%99%D7%A7%D7%AA-%D7%9E%D7%99-%D7%A9%D7%A4%D7%99%D7%A8/fi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668</Words>
  <Characters>3343</Characters>
  <Application>Microsoft Office Word</Application>
  <DocSecurity>0</DocSecurity>
  <Lines>27</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Windows User</cp:lastModifiedBy>
  <cp:revision>4</cp:revision>
  <dcterms:created xsi:type="dcterms:W3CDTF">2018-04-23T06:06:00Z</dcterms:created>
  <dcterms:modified xsi:type="dcterms:W3CDTF">2018-09-20T12:28:00Z</dcterms:modified>
</cp:coreProperties>
</file>