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B94" w:rsidRDefault="00BA3B94" w:rsidP="00473F01">
      <w:pPr>
        <w:pStyle w:val="1"/>
        <w:bidi/>
        <w:jc w:val="center"/>
        <w:rPr>
          <w:rFonts w:asciiTheme="minorBidi" w:hAnsiTheme="minorBidi" w:cstheme="minorBidi"/>
          <w:color w:val="005392"/>
          <w:sz w:val="40"/>
          <w:szCs w:val="40"/>
          <w:rtl/>
        </w:rPr>
      </w:pPr>
      <w:r w:rsidRPr="00473F01">
        <w:rPr>
          <w:rFonts w:asciiTheme="minorBidi" w:hAnsiTheme="minorBidi" w:cstheme="minorBidi"/>
          <w:color w:val="005392"/>
          <w:sz w:val="40"/>
          <w:szCs w:val="40"/>
          <w:rtl/>
        </w:rPr>
        <w:t xml:space="preserve">הכנת כרזה </w:t>
      </w:r>
      <w:r w:rsidR="00673432">
        <w:rPr>
          <w:rFonts w:asciiTheme="minorBidi" w:hAnsiTheme="minorBidi" w:cstheme="minorBidi" w:hint="cs"/>
          <w:color w:val="005392"/>
          <w:sz w:val="40"/>
          <w:szCs w:val="40"/>
          <w:rtl/>
        </w:rPr>
        <w:t xml:space="preserve">בסגנון פרסומי </w:t>
      </w:r>
      <w:r w:rsidRPr="00473F01">
        <w:rPr>
          <w:rFonts w:asciiTheme="minorBidi" w:hAnsiTheme="minorBidi" w:cstheme="minorBidi"/>
          <w:color w:val="005392"/>
          <w:sz w:val="40"/>
          <w:szCs w:val="40"/>
          <w:rtl/>
        </w:rPr>
        <w:t>בנושא מחלת הסוכרת</w:t>
      </w:r>
    </w:p>
    <w:p w:rsidR="003117DC" w:rsidRPr="003A77A6" w:rsidRDefault="003117DC" w:rsidP="003117DC">
      <w:pPr>
        <w:pStyle w:val="2"/>
        <w:jc w:val="center"/>
        <w:rPr>
          <w:rFonts w:asciiTheme="minorBidi" w:hAnsiTheme="minorBidi" w:cstheme="minorBidi"/>
          <w:color w:val="auto"/>
          <w:rtl/>
        </w:rPr>
      </w:pPr>
      <w:r w:rsidRPr="003A77A6">
        <w:rPr>
          <w:rFonts w:asciiTheme="minorBidi" w:hAnsiTheme="minorBidi" w:cstheme="minorBidi"/>
          <w:color w:val="auto"/>
          <w:rtl/>
        </w:rPr>
        <w:t>צוות המרכז הארצי</w:t>
      </w:r>
      <w:r w:rsidR="00961301">
        <w:rPr>
          <w:rFonts w:asciiTheme="minorBidi" w:hAnsiTheme="minorBidi" w:cstheme="minorBidi" w:hint="cs"/>
          <w:color w:val="auto"/>
          <w:rtl/>
        </w:rPr>
        <w:t xml:space="preserve"> למורי הביולוגיה ולמורי מדעי הסביבה</w:t>
      </w:r>
      <w:r w:rsidRPr="003A77A6">
        <w:rPr>
          <w:rStyle w:val="a8"/>
          <w:rFonts w:asciiTheme="minorBidi" w:hAnsiTheme="minorBidi" w:cstheme="minorBidi"/>
          <w:color w:val="auto"/>
          <w:rtl/>
        </w:rPr>
        <w:footnoteReference w:id="1"/>
      </w:r>
    </w:p>
    <w:p w:rsidR="00473F01" w:rsidRDefault="00473F01" w:rsidP="00BA3B94">
      <w:pPr>
        <w:spacing w:after="0" w:line="360" w:lineRule="auto"/>
        <w:rPr>
          <w:rFonts w:asciiTheme="minorBidi" w:hAnsiTheme="minorBidi"/>
          <w:b/>
          <w:bCs/>
          <w:sz w:val="24"/>
          <w:szCs w:val="24"/>
          <w:rtl/>
        </w:rPr>
      </w:pPr>
    </w:p>
    <w:p w:rsidR="00BA3B94" w:rsidRPr="00473F01" w:rsidRDefault="00BA3B94" w:rsidP="00473F01">
      <w:pPr>
        <w:pStyle w:val="2"/>
        <w:rPr>
          <w:rFonts w:asciiTheme="minorBidi" w:hAnsiTheme="minorBidi" w:cstheme="minorBidi"/>
          <w:color w:val="005392"/>
          <w:sz w:val="40"/>
          <w:szCs w:val="40"/>
          <w:rtl/>
        </w:rPr>
      </w:pPr>
      <w:r w:rsidRPr="00473F01">
        <w:rPr>
          <w:rFonts w:asciiTheme="minorBidi" w:hAnsiTheme="minorBidi" w:cstheme="minorBidi"/>
          <w:color w:val="005392"/>
          <w:sz w:val="40"/>
          <w:szCs w:val="40"/>
          <w:rtl/>
        </w:rPr>
        <w:t>דף לתלמיד</w:t>
      </w:r>
    </w:p>
    <w:p w:rsidR="00BA3B94" w:rsidRPr="00473F01" w:rsidRDefault="00473F01" w:rsidP="00BA3B94">
      <w:pPr>
        <w:spacing w:after="0" w:line="360" w:lineRule="auto"/>
        <w:rPr>
          <w:rFonts w:asciiTheme="minorBidi" w:hAnsiTheme="minorBidi"/>
          <w:sz w:val="24"/>
          <w:szCs w:val="24"/>
          <w:rtl/>
        </w:rPr>
      </w:pPr>
      <w:r>
        <w:rPr>
          <w:rFonts w:asciiTheme="minorBidi" w:hAnsiTheme="minorBidi" w:hint="cs"/>
          <w:sz w:val="24"/>
          <w:szCs w:val="24"/>
          <w:rtl/>
        </w:rPr>
        <w:t>לכבוד</w:t>
      </w:r>
      <w:r w:rsidR="00BA3B94" w:rsidRPr="00473F01">
        <w:rPr>
          <w:rFonts w:asciiTheme="minorBidi" w:hAnsiTheme="minorBidi"/>
          <w:sz w:val="24"/>
          <w:szCs w:val="24"/>
          <w:rtl/>
        </w:rPr>
        <w:t xml:space="preserve"> יום הסוכרת הבינלאומי, צוות הביולוגיה בבית הספר מגייס אתכם, תלמידי ביולוגיה 5 </w:t>
      </w:r>
      <w:proofErr w:type="spellStart"/>
      <w:r w:rsidR="00BA3B94" w:rsidRPr="00473F01">
        <w:rPr>
          <w:rFonts w:asciiTheme="minorBidi" w:hAnsiTheme="minorBidi"/>
          <w:sz w:val="24"/>
          <w:szCs w:val="24"/>
          <w:rtl/>
        </w:rPr>
        <w:t>י"ל</w:t>
      </w:r>
      <w:proofErr w:type="spellEnd"/>
      <w:r w:rsidR="00BA3B94" w:rsidRPr="00473F01">
        <w:rPr>
          <w:rFonts w:asciiTheme="minorBidi" w:hAnsiTheme="minorBidi"/>
          <w:sz w:val="24"/>
          <w:szCs w:val="24"/>
          <w:rtl/>
        </w:rPr>
        <w:t xml:space="preserve">, להכנת תערוכת כרזות בית ספרית לקידום המודעות למניעת המחלה בקרב התלמידים. </w:t>
      </w:r>
    </w:p>
    <w:p w:rsidR="00BA3B94" w:rsidRPr="00473F01" w:rsidRDefault="00BA3B94" w:rsidP="00473F01">
      <w:pPr>
        <w:spacing w:after="0" w:line="360" w:lineRule="auto"/>
        <w:rPr>
          <w:rFonts w:asciiTheme="minorBidi" w:hAnsiTheme="minorBidi"/>
          <w:sz w:val="24"/>
          <w:szCs w:val="24"/>
        </w:rPr>
      </w:pPr>
      <w:r w:rsidRPr="00473F01">
        <w:rPr>
          <w:rFonts w:asciiTheme="minorBidi" w:hAnsiTheme="minorBidi"/>
          <w:sz w:val="24"/>
          <w:szCs w:val="24"/>
          <w:rtl/>
        </w:rPr>
        <w:t>הכינו כרזה, בסגנון פרסומי קליט, שתעביר מסר ערכי-חינוכי ותשרת אחת מהמטרות הבאות:</w:t>
      </w:r>
      <w:r w:rsidRPr="00473F01">
        <w:rPr>
          <w:rFonts w:asciiTheme="minorBidi" w:hAnsiTheme="minorBidi"/>
          <w:sz w:val="24"/>
          <w:szCs w:val="24"/>
        </w:rPr>
        <w:t> </w:t>
      </w:r>
    </w:p>
    <w:p w:rsidR="00473F01" w:rsidRDefault="00BA3B94" w:rsidP="00473F01">
      <w:pPr>
        <w:pStyle w:val="a3"/>
        <w:numPr>
          <w:ilvl w:val="0"/>
          <w:numId w:val="3"/>
        </w:numPr>
        <w:spacing w:after="0" w:line="360" w:lineRule="auto"/>
        <w:ind w:hanging="35"/>
        <w:rPr>
          <w:rFonts w:asciiTheme="minorBidi" w:hAnsiTheme="minorBidi"/>
          <w:sz w:val="24"/>
          <w:szCs w:val="24"/>
        </w:rPr>
      </w:pPr>
      <w:r w:rsidRPr="00473F01">
        <w:rPr>
          <w:rFonts w:asciiTheme="minorBidi" w:hAnsiTheme="minorBidi"/>
          <w:sz w:val="24"/>
          <w:szCs w:val="24"/>
          <w:rtl/>
        </w:rPr>
        <w:t>הבנת מחלת הסוכרת</w:t>
      </w:r>
      <w:r w:rsidRPr="00473F01">
        <w:rPr>
          <w:rFonts w:asciiTheme="minorBidi" w:hAnsiTheme="minorBidi"/>
          <w:sz w:val="24"/>
          <w:szCs w:val="24"/>
        </w:rPr>
        <w:t>.</w:t>
      </w:r>
    </w:p>
    <w:p w:rsidR="00473F01" w:rsidRDefault="00BA3B94" w:rsidP="00473F01">
      <w:pPr>
        <w:pStyle w:val="a3"/>
        <w:numPr>
          <w:ilvl w:val="0"/>
          <w:numId w:val="3"/>
        </w:numPr>
        <w:spacing w:after="0" w:line="360" w:lineRule="auto"/>
        <w:ind w:hanging="35"/>
        <w:rPr>
          <w:rFonts w:asciiTheme="minorBidi" w:hAnsiTheme="minorBidi"/>
          <w:sz w:val="24"/>
          <w:szCs w:val="24"/>
        </w:rPr>
      </w:pPr>
      <w:r w:rsidRPr="00473F01">
        <w:rPr>
          <w:rFonts w:asciiTheme="minorBidi" w:hAnsiTheme="minorBidi"/>
          <w:sz w:val="24"/>
          <w:szCs w:val="24"/>
          <w:rtl/>
        </w:rPr>
        <w:t>חשיפה לתפוצה הרחבה של המחלה ולירידה בגיל הופעת המחלה</w:t>
      </w:r>
      <w:r w:rsidRPr="00473F01">
        <w:rPr>
          <w:rFonts w:asciiTheme="minorBidi" w:hAnsiTheme="minorBidi"/>
          <w:sz w:val="24"/>
          <w:szCs w:val="24"/>
        </w:rPr>
        <w:t>.</w:t>
      </w:r>
    </w:p>
    <w:p w:rsidR="00473F01" w:rsidRDefault="00BA3B94" w:rsidP="00473F01">
      <w:pPr>
        <w:pStyle w:val="a3"/>
        <w:numPr>
          <w:ilvl w:val="0"/>
          <w:numId w:val="3"/>
        </w:numPr>
        <w:spacing w:after="0" w:line="360" w:lineRule="auto"/>
        <w:ind w:hanging="35"/>
        <w:rPr>
          <w:rFonts w:asciiTheme="minorBidi" w:hAnsiTheme="minorBidi"/>
          <w:sz w:val="24"/>
          <w:szCs w:val="24"/>
        </w:rPr>
      </w:pPr>
      <w:r w:rsidRPr="00473F01">
        <w:rPr>
          <w:rFonts w:asciiTheme="minorBidi" w:hAnsiTheme="minorBidi"/>
          <w:sz w:val="24"/>
          <w:szCs w:val="24"/>
          <w:rtl/>
        </w:rPr>
        <w:t>הכרות עם התסמינים המחייבים בדיקה</w:t>
      </w:r>
      <w:r w:rsidRPr="00473F01">
        <w:rPr>
          <w:rFonts w:asciiTheme="minorBidi" w:hAnsiTheme="minorBidi"/>
          <w:sz w:val="24"/>
          <w:szCs w:val="24"/>
        </w:rPr>
        <w:t>.</w:t>
      </w:r>
    </w:p>
    <w:p w:rsidR="00473F01" w:rsidRDefault="00BA3B94" w:rsidP="00473F01">
      <w:pPr>
        <w:pStyle w:val="a3"/>
        <w:numPr>
          <w:ilvl w:val="0"/>
          <w:numId w:val="3"/>
        </w:numPr>
        <w:spacing w:after="0" w:line="360" w:lineRule="auto"/>
        <w:ind w:hanging="35"/>
        <w:rPr>
          <w:rFonts w:asciiTheme="minorBidi" w:hAnsiTheme="minorBidi"/>
          <w:sz w:val="24"/>
          <w:szCs w:val="24"/>
        </w:rPr>
      </w:pPr>
      <w:r w:rsidRPr="00473F01">
        <w:rPr>
          <w:rFonts w:asciiTheme="minorBidi" w:hAnsiTheme="minorBidi"/>
          <w:sz w:val="24"/>
          <w:szCs w:val="24"/>
          <w:rtl/>
        </w:rPr>
        <w:t>הצגת גורמי הסיכון להתפתחות המחלה</w:t>
      </w:r>
      <w:r w:rsidRPr="00473F01">
        <w:rPr>
          <w:rFonts w:asciiTheme="minorBidi" w:hAnsiTheme="minorBidi"/>
          <w:sz w:val="24"/>
          <w:szCs w:val="24"/>
        </w:rPr>
        <w:t>.</w:t>
      </w:r>
    </w:p>
    <w:p w:rsidR="00473F01" w:rsidRDefault="00BA3B94" w:rsidP="00473F01">
      <w:pPr>
        <w:pStyle w:val="a3"/>
        <w:numPr>
          <w:ilvl w:val="0"/>
          <w:numId w:val="3"/>
        </w:numPr>
        <w:spacing w:after="0" w:line="360" w:lineRule="auto"/>
        <w:ind w:hanging="35"/>
        <w:rPr>
          <w:rFonts w:asciiTheme="minorBidi" w:hAnsiTheme="minorBidi"/>
          <w:sz w:val="24"/>
          <w:szCs w:val="24"/>
        </w:rPr>
      </w:pPr>
      <w:r w:rsidRPr="00473F01">
        <w:rPr>
          <w:rFonts w:asciiTheme="minorBidi" w:hAnsiTheme="minorBidi"/>
          <w:sz w:val="24"/>
          <w:szCs w:val="24"/>
          <w:rtl/>
        </w:rPr>
        <w:t>העלאת המודעות לדרכי המניעה</w:t>
      </w:r>
      <w:r w:rsidR="00473F01">
        <w:rPr>
          <w:rFonts w:asciiTheme="minorBidi" w:hAnsiTheme="minorBidi" w:hint="cs"/>
          <w:sz w:val="24"/>
          <w:szCs w:val="24"/>
          <w:rtl/>
        </w:rPr>
        <w:t>.</w:t>
      </w:r>
    </w:p>
    <w:p w:rsidR="00BA3B94" w:rsidRPr="00473F01" w:rsidRDefault="00BA3B94" w:rsidP="00473F01">
      <w:pPr>
        <w:pStyle w:val="a3"/>
        <w:numPr>
          <w:ilvl w:val="0"/>
          <w:numId w:val="3"/>
        </w:numPr>
        <w:spacing w:after="0" w:line="360" w:lineRule="auto"/>
        <w:ind w:hanging="35"/>
        <w:rPr>
          <w:rFonts w:asciiTheme="minorBidi" w:hAnsiTheme="minorBidi"/>
          <w:sz w:val="24"/>
          <w:szCs w:val="24"/>
        </w:rPr>
      </w:pPr>
      <w:r w:rsidRPr="00473F01">
        <w:rPr>
          <w:rFonts w:asciiTheme="minorBidi" w:hAnsiTheme="minorBidi"/>
          <w:sz w:val="24"/>
          <w:szCs w:val="24"/>
          <w:rtl/>
        </w:rPr>
        <w:t>מחקרים/פרסומים חדשים בנושא</w:t>
      </w:r>
      <w:r w:rsidRPr="00473F01">
        <w:rPr>
          <w:rFonts w:asciiTheme="minorBidi" w:hAnsiTheme="minorBidi"/>
          <w:sz w:val="24"/>
          <w:szCs w:val="24"/>
        </w:rPr>
        <w:t>.</w:t>
      </w:r>
    </w:p>
    <w:p w:rsidR="00BA3B94" w:rsidRPr="00473F01" w:rsidRDefault="00BA3B94" w:rsidP="00BA3B94">
      <w:pPr>
        <w:spacing w:after="0" w:line="360" w:lineRule="auto"/>
        <w:rPr>
          <w:rFonts w:asciiTheme="minorBidi" w:hAnsiTheme="minorBidi"/>
          <w:sz w:val="24"/>
          <w:szCs w:val="24"/>
          <w:rtl/>
        </w:rPr>
      </w:pPr>
    </w:p>
    <w:p w:rsidR="00BA3B94" w:rsidRPr="00473F01" w:rsidRDefault="00BA3B94" w:rsidP="002D787D">
      <w:pPr>
        <w:spacing w:after="0" w:line="360" w:lineRule="auto"/>
        <w:rPr>
          <w:rFonts w:asciiTheme="minorBidi" w:hAnsiTheme="minorBidi"/>
          <w:sz w:val="24"/>
          <w:szCs w:val="24"/>
          <w:rtl/>
        </w:rPr>
      </w:pPr>
      <w:r w:rsidRPr="00473F01">
        <w:rPr>
          <w:rFonts w:asciiTheme="minorBidi" w:hAnsiTheme="minorBidi"/>
          <w:sz w:val="24"/>
          <w:szCs w:val="24"/>
          <w:rtl/>
        </w:rPr>
        <w:t xml:space="preserve">מה צריך להיות בכרזה? </w:t>
      </w:r>
    </w:p>
    <w:p w:rsidR="003117DC" w:rsidRDefault="00BA3B94" w:rsidP="003117DC">
      <w:pPr>
        <w:pStyle w:val="a3"/>
        <w:numPr>
          <w:ilvl w:val="0"/>
          <w:numId w:val="8"/>
        </w:numPr>
        <w:spacing w:after="0" w:line="360" w:lineRule="auto"/>
        <w:ind w:left="325" w:firstLine="0"/>
        <w:rPr>
          <w:rFonts w:asciiTheme="minorBidi" w:hAnsiTheme="minorBidi"/>
          <w:sz w:val="24"/>
          <w:szCs w:val="24"/>
        </w:rPr>
      </w:pPr>
      <w:r w:rsidRPr="003117DC">
        <w:rPr>
          <w:rFonts w:asciiTheme="minorBidi" w:hAnsiTheme="minorBidi"/>
          <w:sz w:val="24"/>
          <w:szCs w:val="24"/>
          <w:rtl/>
        </w:rPr>
        <w:t>כותרת/סיסמה המעבירה את המסר המרכזי.</w:t>
      </w:r>
    </w:p>
    <w:p w:rsidR="003117DC" w:rsidRDefault="00BA3B94" w:rsidP="002D787D">
      <w:pPr>
        <w:pStyle w:val="a3"/>
        <w:numPr>
          <w:ilvl w:val="0"/>
          <w:numId w:val="8"/>
        </w:numPr>
        <w:spacing w:after="0" w:line="360" w:lineRule="auto"/>
        <w:ind w:left="325" w:firstLine="0"/>
        <w:rPr>
          <w:rFonts w:asciiTheme="minorBidi" w:hAnsiTheme="minorBidi"/>
          <w:sz w:val="24"/>
          <w:szCs w:val="24"/>
        </w:rPr>
      </w:pPr>
      <w:r w:rsidRPr="003117DC">
        <w:rPr>
          <w:rFonts w:asciiTheme="minorBidi" w:hAnsiTheme="minorBidi"/>
          <w:sz w:val="24"/>
          <w:szCs w:val="24"/>
          <w:rtl/>
        </w:rPr>
        <w:t>איור</w:t>
      </w:r>
      <w:r w:rsidR="002D787D">
        <w:rPr>
          <w:rFonts w:asciiTheme="minorBidi" w:hAnsiTheme="minorBidi" w:hint="cs"/>
          <w:sz w:val="24"/>
          <w:szCs w:val="24"/>
          <w:rtl/>
        </w:rPr>
        <w:t>/</w:t>
      </w:r>
      <w:r w:rsidRPr="003117DC">
        <w:rPr>
          <w:rFonts w:asciiTheme="minorBidi" w:hAnsiTheme="minorBidi"/>
          <w:sz w:val="24"/>
          <w:szCs w:val="24"/>
          <w:rtl/>
        </w:rPr>
        <w:t>תרשים</w:t>
      </w:r>
      <w:r w:rsidR="002D787D">
        <w:rPr>
          <w:rFonts w:asciiTheme="minorBidi" w:hAnsiTheme="minorBidi" w:hint="cs"/>
          <w:sz w:val="24"/>
          <w:szCs w:val="24"/>
          <w:rtl/>
        </w:rPr>
        <w:t>/</w:t>
      </w:r>
      <w:r w:rsidRPr="003117DC">
        <w:rPr>
          <w:rFonts w:asciiTheme="minorBidi" w:hAnsiTheme="minorBidi"/>
          <w:sz w:val="24"/>
          <w:szCs w:val="24"/>
          <w:rtl/>
        </w:rPr>
        <w:t>תמונה ש</w:t>
      </w:r>
      <w:r w:rsidR="002D787D">
        <w:rPr>
          <w:rFonts w:asciiTheme="minorBidi" w:hAnsiTheme="minorBidi" w:hint="cs"/>
          <w:sz w:val="24"/>
          <w:szCs w:val="24"/>
          <w:rtl/>
        </w:rPr>
        <w:t>י</w:t>
      </w:r>
      <w:r w:rsidRPr="003117DC">
        <w:rPr>
          <w:rFonts w:asciiTheme="minorBidi" w:hAnsiTheme="minorBidi"/>
          <w:sz w:val="24"/>
          <w:szCs w:val="24"/>
          <w:rtl/>
        </w:rPr>
        <w:t>מחיש</w:t>
      </w:r>
      <w:r w:rsidR="002D787D">
        <w:rPr>
          <w:rFonts w:asciiTheme="minorBidi" w:hAnsiTheme="minorBidi" w:hint="cs"/>
          <w:sz w:val="24"/>
          <w:szCs w:val="24"/>
          <w:rtl/>
        </w:rPr>
        <w:t>ו</w:t>
      </w:r>
      <w:r w:rsidRPr="003117DC">
        <w:rPr>
          <w:rFonts w:asciiTheme="minorBidi" w:hAnsiTheme="minorBidi"/>
          <w:sz w:val="24"/>
          <w:szCs w:val="24"/>
          <w:rtl/>
        </w:rPr>
        <w:t xml:space="preserve"> את הנושא.</w:t>
      </w:r>
    </w:p>
    <w:p w:rsidR="003117DC" w:rsidRDefault="00BA3B94" w:rsidP="003117DC">
      <w:pPr>
        <w:pStyle w:val="a3"/>
        <w:numPr>
          <w:ilvl w:val="0"/>
          <w:numId w:val="8"/>
        </w:numPr>
        <w:spacing w:after="0" w:line="360" w:lineRule="auto"/>
        <w:ind w:left="325" w:firstLine="0"/>
        <w:rPr>
          <w:rFonts w:asciiTheme="minorBidi" w:hAnsiTheme="minorBidi"/>
          <w:sz w:val="24"/>
          <w:szCs w:val="24"/>
        </w:rPr>
      </w:pPr>
      <w:r w:rsidRPr="003117DC">
        <w:rPr>
          <w:rFonts w:asciiTheme="minorBidi" w:hAnsiTheme="minorBidi"/>
          <w:sz w:val="24"/>
          <w:szCs w:val="24"/>
          <w:rtl/>
        </w:rPr>
        <w:t xml:space="preserve">על פי הצורך - סיכום </w:t>
      </w:r>
      <w:r w:rsidRPr="003117DC">
        <w:rPr>
          <w:rFonts w:asciiTheme="minorBidi" w:hAnsiTheme="minorBidi"/>
          <w:sz w:val="24"/>
          <w:szCs w:val="24"/>
          <w:u w:val="single"/>
          <w:rtl/>
        </w:rPr>
        <w:t>תמציתי</w:t>
      </w:r>
      <w:r w:rsidRPr="003117DC">
        <w:rPr>
          <w:rFonts w:asciiTheme="minorBidi" w:hAnsiTheme="minorBidi"/>
          <w:sz w:val="24"/>
          <w:szCs w:val="24"/>
          <w:rtl/>
        </w:rPr>
        <w:t xml:space="preserve"> של הנושא שנבחר.</w:t>
      </w:r>
    </w:p>
    <w:p w:rsidR="003117DC" w:rsidRDefault="00BA3B94" w:rsidP="003117DC">
      <w:pPr>
        <w:pStyle w:val="a3"/>
        <w:numPr>
          <w:ilvl w:val="0"/>
          <w:numId w:val="8"/>
        </w:numPr>
        <w:spacing w:after="0" w:line="360" w:lineRule="auto"/>
        <w:ind w:left="325" w:firstLine="0"/>
        <w:rPr>
          <w:rFonts w:asciiTheme="minorBidi" w:hAnsiTheme="minorBidi"/>
          <w:sz w:val="24"/>
          <w:szCs w:val="24"/>
        </w:rPr>
      </w:pPr>
      <w:r w:rsidRPr="003117DC">
        <w:rPr>
          <w:rFonts w:asciiTheme="minorBidi" w:hAnsiTheme="minorBidi"/>
          <w:sz w:val="24"/>
          <w:szCs w:val="24"/>
          <w:rtl/>
        </w:rPr>
        <w:t>רישום מקור/מקורות מידע בדרך המקובלת.</w:t>
      </w:r>
    </w:p>
    <w:p w:rsidR="00BA3B94" w:rsidRPr="003117DC" w:rsidRDefault="00BA3B94" w:rsidP="003117DC">
      <w:pPr>
        <w:pStyle w:val="a3"/>
        <w:numPr>
          <w:ilvl w:val="0"/>
          <w:numId w:val="8"/>
        </w:numPr>
        <w:spacing w:after="0" w:line="360" w:lineRule="auto"/>
        <w:ind w:left="325" w:firstLine="0"/>
        <w:rPr>
          <w:rFonts w:asciiTheme="minorBidi" w:hAnsiTheme="minorBidi"/>
          <w:sz w:val="24"/>
          <w:szCs w:val="24"/>
          <w:rtl/>
        </w:rPr>
      </w:pPr>
      <w:r w:rsidRPr="003117DC">
        <w:rPr>
          <w:rFonts w:asciiTheme="minorBidi" w:hAnsiTheme="minorBidi"/>
          <w:sz w:val="24"/>
          <w:szCs w:val="24"/>
          <w:rtl/>
        </w:rPr>
        <w:t>שם התלמיד/ים, שם המורה, שם בית הספר ושם היישוב.</w:t>
      </w:r>
    </w:p>
    <w:p w:rsidR="00BA3B94" w:rsidRPr="00473F01" w:rsidRDefault="00BA3B94" w:rsidP="00BA3B94">
      <w:pPr>
        <w:spacing w:after="0" w:line="360" w:lineRule="auto"/>
        <w:rPr>
          <w:rFonts w:asciiTheme="minorBidi" w:hAnsiTheme="minorBidi"/>
          <w:sz w:val="24"/>
          <w:szCs w:val="24"/>
        </w:rPr>
      </w:pPr>
    </w:p>
    <w:p w:rsidR="00BA3B94" w:rsidRPr="00473F01" w:rsidRDefault="00BA3B94" w:rsidP="00BA3B94">
      <w:pPr>
        <w:spacing w:after="0" w:line="360" w:lineRule="auto"/>
        <w:rPr>
          <w:rFonts w:asciiTheme="minorBidi" w:hAnsiTheme="minorBidi"/>
          <w:sz w:val="24"/>
          <w:szCs w:val="24"/>
          <w:rtl/>
        </w:rPr>
      </w:pPr>
      <w:r w:rsidRPr="00473F01">
        <w:rPr>
          <w:rFonts w:asciiTheme="minorBidi" w:hAnsiTheme="minorBidi"/>
          <w:sz w:val="24"/>
          <w:szCs w:val="24"/>
          <w:rtl/>
        </w:rPr>
        <w:t xml:space="preserve">התערוכה תוצג במסדרונות בית הספר, ויוצגו בה כרזות שיעמדו בקריטריונים המוצבים. </w:t>
      </w:r>
    </w:p>
    <w:p w:rsidR="00BA3B94" w:rsidRPr="00473F01" w:rsidRDefault="00BA3B94" w:rsidP="00BA3B94">
      <w:pPr>
        <w:pStyle w:val="a3"/>
        <w:numPr>
          <w:ilvl w:val="0"/>
          <w:numId w:val="1"/>
        </w:numPr>
        <w:spacing w:after="0" w:line="360" w:lineRule="auto"/>
        <w:rPr>
          <w:rFonts w:asciiTheme="minorBidi" w:hAnsiTheme="minorBidi"/>
          <w:sz w:val="24"/>
          <w:szCs w:val="24"/>
          <w:rtl/>
        </w:rPr>
      </w:pPr>
      <w:r w:rsidRPr="00473F01">
        <w:rPr>
          <w:rFonts w:asciiTheme="minorBidi" w:hAnsiTheme="minorBidi"/>
          <w:sz w:val="24"/>
          <w:szCs w:val="24"/>
          <w:rtl/>
        </w:rPr>
        <w:t xml:space="preserve">גודל הכרזה יהיה כגודל גיליון בריסטול (70 ס"מ </w:t>
      </w:r>
      <w:r w:rsidRPr="00473F01">
        <w:rPr>
          <w:rFonts w:asciiTheme="minorBidi" w:hAnsiTheme="minorBidi"/>
          <w:sz w:val="24"/>
          <w:szCs w:val="24"/>
        </w:rPr>
        <w:t xml:space="preserve"> X</w:t>
      </w:r>
      <w:r w:rsidRPr="00473F01">
        <w:rPr>
          <w:rFonts w:asciiTheme="minorBidi" w:hAnsiTheme="minorBidi"/>
          <w:sz w:val="24"/>
          <w:szCs w:val="24"/>
          <w:rtl/>
        </w:rPr>
        <w:t xml:space="preserve">100  ס"מ). </w:t>
      </w:r>
    </w:p>
    <w:p w:rsidR="00BA3B94" w:rsidRPr="00473F01" w:rsidRDefault="00BA3B94" w:rsidP="00BA3B94">
      <w:pPr>
        <w:pStyle w:val="a3"/>
        <w:numPr>
          <w:ilvl w:val="0"/>
          <w:numId w:val="6"/>
        </w:numPr>
        <w:spacing w:after="0" w:line="360" w:lineRule="auto"/>
        <w:rPr>
          <w:rFonts w:asciiTheme="minorBidi" w:hAnsiTheme="minorBidi"/>
          <w:sz w:val="24"/>
          <w:szCs w:val="24"/>
          <w:rtl/>
        </w:rPr>
      </w:pPr>
      <w:r w:rsidRPr="00473F01">
        <w:rPr>
          <w:rFonts w:asciiTheme="minorBidi" w:hAnsiTheme="minorBidi"/>
          <w:sz w:val="24"/>
          <w:szCs w:val="24"/>
          <w:rtl/>
        </w:rPr>
        <w:t>המסר של הכרזה צריך להיות מועבר אך ורק דרך הכרזה ללא צורך בהסברים.</w:t>
      </w:r>
    </w:p>
    <w:p w:rsidR="00BA3B94" w:rsidRPr="00473F01" w:rsidRDefault="00BA3B94" w:rsidP="00BA3B94">
      <w:pPr>
        <w:pStyle w:val="a3"/>
        <w:numPr>
          <w:ilvl w:val="0"/>
          <w:numId w:val="6"/>
        </w:numPr>
        <w:spacing w:after="0" w:line="360" w:lineRule="auto"/>
        <w:rPr>
          <w:rFonts w:asciiTheme="minorBidi" w:hAnsiTheme="minorBidi"/>
          <w:sz w:val="24"/>
          <w:szCs w:val="24"/>
          <w:rtl/>
        </w:rPr>
      </w:pPr>
      <w:r w:rsidRPr="00473F01">
        <w:rPr>
          <w:rFonts w:asciiTheme="minorBidi" w:hAnsiTheme="minorBidi"/>
          <w:sz w:val="24"/>
          <w:szCs w:val="24"/>
          <w:rtl/>
        </w:rPr>
        <w:t>הכרזה תתאים לאוכלוסיית התלמידים בבית הספר (חטיבה עליונה / חטיבת ביניים).</w:t>
      </w:r>
    </w:p>
    <w:p w:rsidR="003117DC" w:rsidRDefault="003117DC" w:rsidP="00BA3B94">
      <w:pPr>
        <w:pStyle w:val="1"/>
        <w:bidi/>
        <w:rPr>
          <w:rFonts w:asciiTheme="minorBidi" w:hAnsiTheme="minorBidi" w:cstheme="minorBidi"/>
          <w:sz w:val="24"/>
          <w:szCs w:val="24"/>
          <w:rtl/>
        </w:rPr>
      </w:pPr>
    </w:p>
    <w:p w:rsidR="003117DC" w:rsidRDefault="003117DC" w:rsidP="003117DC">
      <w:pPr>
        <w:pStyle w:val="1"/>
        <w:bidi/>
        <w:rPr>
          <w:rFonts w:asciiTheme="minorBidi" w:hAnsiTheme="minorBidi" w:cstheme="minorBidi"/>
          <w:sz w:val="24"/>
          <w:szCs w:val="24"/>
          <w:rtl/>
        </w:rPr>
      </w:pPr>
    </w:p>
    <w:p w:rsidR="003117DC" w:rsidRDefault="003117DC" w:rsidP="003117DC">
      <w:pPr>
        <w:pStyle w:val="1"/>
        <w:bidi/>
        <w:rPr>
          <w:rFonts w:asciiTheme="minorBidi" w:hAnsiTheme="minorBidi" w:cstheme="minorBidi"/>
          <w:sz w:val="24"/>
          <w:szCs w:val="24"/>
          <w:rtl/>
        </w:rPr>
      </w:pPr>
    </w:p>
    <w:p w:rsidR="003117DC" w:rsidRDefault="003117DC" w:rsidP="003117DC">
      <w:pPr>
        <w:pStyle w:val="1"/>
        <w:bidi/>
        <w:rPr>
          <w:rFonts w:asciiTheme="minorBidi" w:hAnsiTheme="minorBidi" w:cstheme="minorBidi"/>
          <w:sz w:val="24"/>
          <w:szCs w:val="24"/>
          <w:rtl/>
        </w:rPr>
      </w:pPr>
    </w:p>
    <w:p w:rsidR="00BA3B94" w:rsidRPr="00473F01" w:rsidRDefault="00BA3B94" w:rsidP="003117DC">
      <w:pPr>
        <w:pStyle w:val="1"/>
        <w:bidi/>
        <w:rPr>
          <w:rFonts w:asciiTheme="minorBidi" w:hAnsiTheme="minorBidi" w:cstheme="minorBidi"/>
          <w:b w:val="0"/>
          <w:bCs w:val="0"/>
          <w:sz w:val="24"/>
          <w:szCs w:val="24"/>
        </w:rPr>
      </w:pPr>
      <w:r w:rsidRPr="00473F01">
        <w:rPr>
          <w:rFonts w:asciiTheme="minorBidi" w:hAnsiTheme="minorBidi" w:cstheme="minorBidi"/>
          <w:sz w:val="24"/>
          <w:szCs w:val="24"/>
          <w:rtl/>
        </w:rPr>
        <w:lastRenderedPageBreak/>
        <w:t xml:space="preserve">קריטריונים להערכת הכרזה </w:t>
      </w:r>
    </w:p>
    <w:tbl>
      <w:tblPr>
        <w:bidiVisual/>
        <w:tblW w:w="0" w:type="auto"/>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5"/>
        <w:gridCol w:w="1418"/>
      </w:tblGrid>
      <w:tr w:rsidR="00BA3B94" w:rsidRPr="00473F01" w:rsidTr="003117DC">
        <w:trPr>
          <w:trHeight w:val="521"/>
        </w:trPr>
        <w:tc>
          <w:tcPr>
            <w:tcW w:w="8505" w:type="dxa"/>
            <w:tcBorders>
              <w:top w:val="single" w:sz="4" w:space="0" w:color="auto"/>
              <w:left w:val="single" w:sz="4" w:space="0" w:color="auto"/>
              <w:bottom w:val="single" w:sz="4" w:space="0" w:color="auto"/>
              <w:right w:val="single" w:sz="4" w:space="0" w:color="auto"/>
            </w:tcBorders>
            <w:hideMark/>
          </w:tcPr>
          <w:p w:rsidR="00BA3B94" w:rsidRPr="00473F01" w:rsidRDefault="00BA3B94" w:rsidP="003117DC">
            <w:pPr>
              <w:snapToGrid w:val="0"/>
              <w:spacing w:after="0" w:line="360" w:lineRule="auto"/>
              <w:rPr>
                <w:rFonts w:asciiTheme="minorBidi" w:hAnsiTheme="minorBidi"/>
                <w:b/>
                <w:bCs/>
                <w:sz w:val="24"/>
                <w:szCs w:val="24"/>
              </w:rPr>
            </w:pPr>
            <w:r w:rsidRPr="00473F01">
              <w:rPr>
                <w:rFonts w:asciiTheme="minorBidi" w:hAnsiTheme="minorBidi"/>
                <w:b/>
                <w:bCs/>
                <w:sz w:val="24"/>
                <w:szCs w:val="24"/>
                <w:rtl/>
              </w:rPr>
              <w:t>מרכיבים וקריטריונים להערכה</w:t>
            </w:r>
          </w:p>
        </w:tc>
        <w:tc>
          <w:tcPr>
            <w:tcW w:w="1418" w:type="dxa"/>
            <w:tcBorders>
              <w:top w:val="single" w:sz="4" w:space="0" w:color="auto"/>
              <w:left w:val="single" w:sz="4" w:space="0" w:color="auto"/>
              <w:bottom w:val="single" w:sz="4" w:space="0" w:color="auto"/>
              <w:right w:val="single" w:sz="4" w:space="0" w:color="auto"/>
            </w:tcBorders>
            <w:hideMark/>
          </w:tcPr>
          <w:p w:rsidR="00BA3B94" w:rsidRPr="00473F01" w:rsidRDefault="00BA3B94" w:rsidP="003117DC">
            <w:pPr>
              <w:snapToGrid w:val="0"/>
              <w:spacing w:after="0" w:line="240" w:lineRule="auto"/>
              <w:jc w:val="center"/>
              <w:rPr>
                <w:rFonts w:asciiTheme="minorBidi" w:hAnsiTheme="minorBidi"/>
                <w:b/>
                <w:bCs/>
                <w:sz w:val="24"/>
                <w:szCs w:val="24"/>
              </w:rPr>
            </w:pPr>
            <w:r w:rsidRPr="00473F01">
              <w:rPr>
                <w:rFonts w:asciiTheme="minorBidi" w:hAnsiTheme="minorBidi"/>
                <w:b/>
                <w:bCs/>
                <w:sz w:val="24"/>
                <w:szCs w:val="24"/>
                <w:rtl/>
              </w:rPr>
              <w:t xml:space="preserve">משקל יחסי </w:t>
            </w:r>
            <w:r w:rsidRPr="003117DC">
              <w:rPr>
                <w:rFonts w:asciiTheme="minorBidi" w:hAnsiTheme="minorBidi"/>
                <w:sz w:val="24"/>
                <w:szCs w:val="24"/>
                <w:rtl/>
              </w:rPr>
              <w:t>(ב-% )</w:t>
            </w:r>
          </w:p>
        </w:tc>
      </w:tr>
      <w:tr w:rsidR="00BA3B94" w:rsidRPr="00473F01" w:rsidTr="003117DC">
        <w:tc>
          <w:tcPr>
            <w:tcW w:w="8505" w:type="dxa"/>
            <w:tcBorders>
              <w:top w:val="single" w:sz="4" w:space="0" w:color="auto"/>
              <w:left w:val="single" w:sz="4" w:space="0" w:color="auto"/>
              <w:bottom w:val="single" w:sz="4" w:space="0" w:color="auto"/>
              <w:right w:val="single" w:sz="4" w:space="0" w:color="auto"/>
            </w:tcBorders>
            <w:hideMark/>
          </w:tcPr>
          <w:p w:rsidR="00BA3B94" w:rsidRPr="00473F01" w:rsidRDefault="00BA3B94" w:rsidP="003117DC">
            <w:pPr>
              <w:snapToGrid w:val="0"/>
              <w:spacing w:after="0" w:line="360" w:lineRule="auto"/>
              <w:rPr>
                <w:rFonts w:asciiTheme="minorBidi" w:hAnsiTheme="minorBidi"/>
                <w:sz w:val="24"/>
                <w:szCs w:val="24"/>
              </w:rPr>
            </w:pPr>
            <w:r w:rsidRPr="00473F01">
              <w:rPr>
                <w:rFonts w:asciiTheme="minorBidi" w:hAnsiTheme="minorBidi"/>
                <w:b/>
                <w:bCs/>
                <w:sz w:val="24"/>
                <w:szCs w:val="24"/>
                <w:rtl/>
              </w:rPr>
              <w:t>תוכן הכרזה</w:t>
            </w:r>
          </w:p>
        </w:tc>
        <w:tc>
          <w:tcPr>
            <w:tcW w:w="1418" w:type="dxa"/>
            <w:tcBorders>
              <w:top w:val="single" w:sz="4" w:space="0" w:color="auto"/>
              <w:left w:val="single" w:sz="4" w:space="0" w:color="auto"/>
              <w:bottom w:val="single" w:sz="4" w:space="0" w:color="auto"/>
              <w:right w:val="single" w:sz="4" w:space="0" w:color="auto"/>
            </w:tcBorders>
          </w:tcPr>
          <w:p w:rsidR="00BA3B94" w:rsidRPr="00473F01" w:rsidRDefault="00BA3B94" w:rsidP="003117DC">
            <w:pPr>
              <w:pStyle w:val="1"/>
              <w:bidi/>
              <w:spacing w:before="0" w:beforeAutospacing="0" w:after="0" w:afterAutospacing="0" w:line="360" w:lineRule="auto"/>
              <w:jc w:val="center"/>
              <w:rPr>
                <w:rFonts w:asciiTheme="minorBidi" w:hAnsiTheme="minorBidi" w:cstheme="minorBidi"/>
                <w:sz w:val="24"/>
                <w:szCs w:val="24"/>
                <w:lang w:eastAsia="he-IL"/>
              </w:rPr>
            </w:pPr>
            <w:r w:rsidRPr="00473F01">
              <w:rPr>
                <w:rFonts w:asciiTheme="minorBidi" w:hAnsiTheme="minorBidi" w:cstheme="minorBidi"/>
                <w:sz w:val="24"/>
                <w:szCs w:val="24"/>
                <w:rtl/>
                <w:lang w:eastAsia="he-IL"/>
              </w:rPr>
              <w:t>50</w:t>
            </w:r>
          </w:p>
        </w:tc>
      </w:tr>
      <w:tr w:rsidR="00BA3B94" w:rsidRPr="00473F01" w:rsidTr="003117DC">
        <w:tc>
          <w:tcPr>
            <w:tcW w:w="8505" w:type="dxa"/>
            <w:tcBorders>
              <w:top w:val="single" w:sz="4" w:space="0" w:color="auto"/>
              <w:left w:val="single" w:sz="4" w:space="0" w:color="auto"/>
              <w:bottom w:val="single" w:sz="4" w:space="0" w:color="auto"/>
              <w:right w:val="single" w:sz="4" w:space="0" w:color="auto"/>
            </w:tcBorders>
            <w:hideMark/>
          </w:tcPr>
          <w:p w:rsidR="00BA3B94" w:rsidRPr="00473F01" w:rsidRDefault="00BA3B94" w:rsidP="003117DC">
            <w:pPr>
              <w:numPr>
                <w:ilvl w:val="0"/>
                <w:numId w:val="4"/>
              </w:numPr>
              <w:snapToGrid w:val="0"/>
              <w:spacing w:after="0" w:line="360" w:lineRule="auto"/>
              <w:rPr>
                <w:rFonts w:asciiTheme="minorBidi" w:hAnsiTheme="minorBidi"/>
                <w:sz w:val="24"/>
                <w:szCs w:val="24"/>
              </w:rPr>
            </w:pPr>
            <w:r w:rsidRPr="00473F01">
              <w:rPr>
                <w:rFonts w:asciiTheme="minorBidi" w:hAnsiTheme="minorBidi"/>
                <w:sz w:val="24"/>
                <w:szCs w:val="24"/>
                <w:rtl/>
              </w:rPr>
              <w:t>כותרת הכרזה מתאימה לתוכן, מושכת ומאירת עיניים</w:t>
            </w:r>
          </w:p>
        </w:tc>
        <w:tc>
          <w:tcPr>
            <w:tcW w:w="1418" w:type="dxa"/>
            <w:tcBorders>
              <w:top w:val="single" w:sz="4" w:space="0" w:color="auto"/>
              <w:left w:val="single" w:sz="4" w:space="0" w:color="auto"/>
              <w:bottom w:val="single" w:sz="4" w:space="0" w:color="auto"/>
              <w:right w:val="single" w:sz="4" w:space="0" w:color="auto"/>
            </w:tcBorders>
            <w:hideMark/>
          </w:tcPr>
          <w:p w:rsidR="00BA3B94" w:rsidRPr="00473F01" w:rsidRDefault="00BA3B94" w:rsidP="003117DC">
            <w:pPr>
              <w:pStyle w:val="1"/>
              <w:bidi/>
              <w:spacing w:before="0" w:beforeAutospacing="0" w:after="0" w:afterAutospacing="0" w:line="360" w:lineRule="auto"/>
              <w:jc w:val="center"/>
              <w:rPr>
                <w:rFonts w:asciiTheme="minorBidi" w:hAnsiTheme="minorBidi" w:cstheme="minorBidi"/>
                <w:b w:val="0"/>
                <w:bCs w:val="0"/>
                <w:sz w:val="24"/>
                <w:szCs w:val="24"/>
                <w:lang w:eastAsia="he-IL"/>
              </w:rPr>
            </w:pPr>
            <w:r w:rsidRPr="00473F01">
              <w:rPr>
                <w:rFonts w:asciiTheme="minorBidi" w:hAnsiTheme="minorBidi" w:cstheme="minorBidi"/>
                <w:b w:val="0"/>
                <w:bCs w:val="0"/>
                <w:sz w:val="24"/>
                <w:szCs w:val="24"/>
                <w:rtl/>
                <w:lang w:eastAsia="he-IL"/>
              </w:rPr>
              <w:t>10</w:t>
            </w:r>
          </w:p>
        </w:tc>
      </w:tr>
      <w:tr w:rsidR="00BA3B94" w:rsidRPr="00473F01" w:rsidTr="003117DC">
        <w:tc>
          <w:tcPr>
            <w:tcW w:w="8505" w:type="dxa"/>
            <w:tcBorders>
              <w:top w:val="single" w:sz="4" w:space="0" w:color="auto"/>
              <w:left w:val="single" w:sz="4" w:space="0" w:color="auto"/>
              <w:bottom w:val="single" w:sz="4" w:space="0" w:color="auto"/>
              <w:right w:val="single" w:sz="4" w:space="0" w:color="auto"/>
            </w:tcBorders>
            <w:hideMark/>
          </w:tcPr>
          <w:p w:rsidR="00BA3B94" w:rsidRPr="00473F01" w:rsidRDefault="00BA3B94" w:rsidP="003117DC">
            <w:pPr>
              <w:numPr>
                <w:ilvl w:val="0"/>
                <w:numId w:val="4"/>
              </w:numPr>
              <w:snapToGrid w:val="0"/>
              <w:spacing w:after="0" w:line="360" w:lineRule="auto"/>
              <w:rPr>
                <w:rFonts w:asciiTheme="minorBidi" w:hAnsiTheme="minorBidi"/>
                <w:sz w:val="24"/>
                <w:szCs w:val="24"/>
              </w:rPr>
            </w:pPr>
            <w:r w:rsidRPr="00473F01">
              <w:rPr>
                <w:rFonts w:asciiTheme="minorBidi" w:hAnsiTheme="minorBidi"/>
                <w:sz w:val="24"/>
                <w:szCs w:val="24"/>
                <w:rtl/>
              </w:rPr>
              <w:t>הכרזה מעבירה את המסר העיקרי בבהירות ובצורה ממוקדת ומתומצתת, מטפלת בהיבטים העיקריים של המטרה שהוצבה ומתאימה לקהל היעד.</w:t>
            </w:r>
          </w:p>
        </w:tc>
        <w:tc>
          <w:tcPr>
            <w:tcW w:w="1418" w:type="dxa"/>
            <w:tcBorders>
              <w:top w:val="single" w:sz="4" w:space="0" w:color="auto"/>
              <w:left w:val="single" w:sz="4" w:space="0" w:color="auto"/>
              <w:bottom w:val="single" w:sz="4" w:space="0" w:color="auto"/>
              <w:right w:val="single" w:sz="4" w:space="0" w:color="auto"/>
            </w:tcBorders>
            <w:hideMark/>
          </w:tcPr>
          <w:p w:rsidR="00BA3B94" w:rsidRPr="00473F01" w:rsidRDefault="00BA3B94" w:rsidP="003117DC">
            <w:pPr>
              <w:snapToGrid w:val="0"/>
              <w:spacing w:after="0" w:line="360" w:lineRule="auto"/>
              <w:jc w:val="center"/>
              <w:rPr>
                <w:rFonts w:asciiTheme="minorBidi" w:hAnsiTheme="minorBidi"/>
                <w:sz w:val="24"/>
                <w:szCs w:val="24"/>
              </w:rPr>
            </w:pPr>
            <w:r w:rsidRPr="00473F01">
              <w:rPr>
                <w:rFonts w:asciiTheme="minorBidi" w:hAnsiTheme="minorBidi"/>
                <w:sz w:val="24"/>
                <w:szCs w:val="24"/>
                <w:rtl/>
              </w:rPr>
              <w:t>30</w:t>
            </w:r>
          </w:p>
        </w:tc>
      </w:tr>
      <w:tr w:rsidR="00BA3B94" w:rsidRPr="00473F01" w:rsidTr="003117DC">
        <w:trPr>
          <w:trHeight w:val="424"/>
        </w:trPr>
        <w:tc>
          <w:tcPr>
            <w:tcW w:w="8505" w:type="dxa"/>
            <w:tcBorders>
              <w:top w:val="single" w:sz="4" w:space="0" w:color="auto"/>
              <w:left w:val="single" w:sz="4" w:space="0" w:color="auto"/>
              <w:bottom w:val="single" w:sz="4" w:space="0" w:color="auto"/>
              <w:right w:val="single" w:sz="4" w:space="0" w:color="auto"/>
            </w:tcBorders>
            <w:hideMark/>
          </w:tcPr>
          <w:p w:rsidR="00BA3B94" w:rsidRPr="00473F01" w:rsidRDefault="00BA3B94" w:rsidP="003117DC">
            <w:pPr>
              <w:pStyle w:val="a3"/>
              <w:numPr>
                <w:ilvl w:val="0"/>
                <w:numId w:val="2"/>
              </w:numPr>
              <w:snapToGrid w:val="0"/>
              <w:spacing w:after="0" w:line="360" w:lineRule="auto"/>
              <w:rPr>
                <w:rFonts w:asciiTheme="minorBidi" w:hAnsiTheme="minorBidi"/>
                <w:sz w:val="24"/>
                <w:szCs w:val="24"/>
                <w:rtl/>
              </w:rPr>
            </w:pPr>
            <w:r w:rsidRPr="00473F01">
              <w:rPr>
                <w:rFonts w:asciiTheme="minorBidi" w:hAnsiTheme="minorBidi"/>
                <w:sz w:val="24"/>
                <w:szCs w:val="24"/>
                <w:rtl/>
              </w:rPr>
              <w:t>המידע המוצג בכרזה אמין ומבוסס (מצורפת רשימת מקורות המידע)</w:t>
            </w:r>
          </w:p>
        </w:tc>
        <w:tc>
          <w:tcPr>
            <w:tcW w:w="1418" w:type="dxa"/>
            <w:tcBorders>
              <w:top w:val="single" w:sz="4" w:space="0" w:color="auto"/>
              <w:left w:val="single" w:sz="4" w:space="0" w:color="auto"/>
              <w:bottom w:val="single" w:sz="4" w:space="0" w:color="auto"/>
              <w:right w:val="single" w:sz="4" w:space="0" w:color="auto"/>
            </w:tcBorders>
            <w:hideMark/>
          </w:tcPr>
          <w:p w:rsidR="00BA3B94" w:rsidRPr="00473F01" w:rsidRDefault="00BA3B94" w:rsidP="003117DC">
            <w:pPr>
              <w:snapToGrid w:val="0"/>
              <w:spacing w:after="0" w:line="360" w:lineRule="auto"/>
              <w:jc w:val="center"/>
              <w:rPr>
                <w:rFonts w:asciiTheme="minorBidi" w:hAnsiTheme="minorBidi"/>
                <w:sz w:val="24"/>
                <w:szCs w:val="24"/>
                <w:rtl/>
              </w:rPr>
            </w:pPr>
            <w:r w:rsidRPr="00473F01">
              <w:rPr>
                <w:rFonts w:asciiTheme="minorBidi" w:hAnsiTheme="minorBidi"/>
                <w:sz w:val="24"/>
                <w:szCs w:val="24"/>
                <w:rtl/>
              </w:rPr>
              <w:t>10</w:t>
            </w:r>
          </w:p>
        </w:tc>
      </w:tr>
      <w:tr w:rsidR="00BA3B94" w:rsidRPr="00473F01" w:rsidTr="003117DC">
        <w:trPr>
          <w:trHeight w:val="424"/>
        </w:trPr>
        <w:tc>
          <w:tcPr>
            <w:tcW w:w="8505" w:type="dxa"/>
            <w:tcBorders>
              <w:top w:val="single" w:sz="4" w:space="0" w:color="auto"/>
              <w:left w:val="single" w:sz="4" w:space="0" w:color="auto"/>
              <w:bottom w:val="single" w:sz="4" w:space="0" w:color="auto"/>
              <w:right w:val="single" w:sz="4" w:space="0" w:color="auto"/>
            </w:tcBorders>
            <w:hideMark/>
          </w:tcPr>
          <w:p w:rsidR="00BA3B94" w:rsidRPr="00473F01" w:rsidRDefault="00BA3B94" w:rsidP="003117DC">
            <w:pPr>
              <w:snapToGrid w:val="0"/>
              <w:spacing w:after="0" w:line="360" w:lineRule="auto"/>
              <w:rPr>
                <w:rFonts w:asciiTheme="minorBidi" w:hAnsiTheme="minorBidi"/>
                <w:b/>
                <w:bCs/>
                <w:sz w:val="24"/>
                <w:szCs w:val="24"/>
              </w:rPr>
            </w:pPr>
            <w:r w:rsidRPr="00473F01">
              <w:rPr>
                <w:rFonts w:asciiTheme="minorBidi" w:hAnsiTheme="minorBidi"/>
                <w:b/>
                <w:bCs/>
                <w:sz w:val="24"/>
                <w:szCs w:val="24"/>
                <w:rtl/>
              </w:rPr>
              <w:t xml:space="preserve">  דרך ההצגה</w:t>
            </w:r>
          </w:p>
        </w:tc>
        <w:tc>
          <w:tcPr>
            <w:tcW w:w="1418" w:type="dxa"/>
            <w:tcBorders>
              <w:top w:val="single" w:sz="4" w:space="0" w:color="auto"/>
              <w:left w:val="single" w:sz="4" w:space="0" w:color="auto"/>
              <w:bottom w:val="single" w:sz="4" w:space="0" w:color="auto"/>
              <w:right w:val="single" w:sz="4" w:space="0" w:color="auto"/>
            </w:tcBorders>
            <w:hideMark/>
          </w:tcPr>
          <w:p w:rsidR="00BA3B94" w:rsidRPr="00473F01" w:rsidRDefault="00BA3B94" w:rsidP="003117DC">
            <w:pPr>
              <w:snapToGrid w:val="0"/>
              <w:spacing w:after="0" w:line="360" w:lineRule="auto"/>
              <w:jc w:val="center"/>
              <w:rPr>
                <w:rFonts w:asciiTheme="minorBidi" w:hAnsiTheme="minorBidi"/>
                <w:b/>
                <w:bCs/>
                <w:sz w:val="24"/>
                <w:szCs w:val="24"/>
              </w:rPr>
            </w:pPr>
            <w:r w:rsidRPr="00473F01">
              <w:rPr>
                <w:rFonts w:asciiTheme="minorBidi" w:hAnsiTheme="minorBidi"/>
                <w:b/>
                <w:bCs/>
                <w:sz w:val="24"/>
                <w:szCs w:val="24"/>
                <w:rtl/>
              </w:rPr>
              <w:t>50</w:t>
            </w:r>
          </w:p>
        </w:tc>
      </w:tr>
      <w:tr w:rsidR="00BA3B94" w:rsidRPr="00473F01" w:rsidTr="003117DC">
        <w:tc>
          <w:tcPr>
            <w:tcW w:w="8505" w:type="dxa"/>
            <w:tcBorders>
              <w:top w:val="single" w:sz="4" w:space="0" w:color="auto"/>
              <w:left w:val="single" w:sz="4" w:space="0" w:color="auto"/>
              <w:bottom w:val="single" w:sz="4" w:space="0" w:color="auto"/>
              <w:right w:val="single" w:sz="4" w:space="0" w:color="auto"/>
            </w:tcBorders>
            <w:hideMark/>
          </w:tcPr>
          <w:p w:rsidR="00BA3B94" w:rsidRPr="00473F01" w:rsidRDefault="00BA3B94" w:rsidP="003117DC">
            <w:pPr>
              <w:numPr>
                <w:ilvl w:val="0"/>
                <w:numId w:val="5"/>
              </w:numPr>
              <w:snapToGrid w:val="0"/>
              <w:spacing w:after="0" w:line="360" w:lineRule="auto"/>
              <w:rPr>
                <w:rFonts w:asciiTheme="minorBidi" w:hAnsiTheme="minorBidi"/>
                <w:sz w:val="24"/>
                <w:szCs w:val="24"/>
              </w:rPr>
            </w:pPr>
            <w:r w:rsidRPr="00473F01">
              <w:rPr>
                <w:rFonts w:asciiTheme="minorBidi" w:hAnsiTheme="minorBidi"/>
                <w:sz w:val="24"/>
                <w:szCs w:val="24"/>
                <w:rtl/>
              </w:rPr>
              <w:t>חלוקה מתאימה של מרחב הכרזה  ושמירה על קשר משמעותי בין החלקים השונים</w:t>
            </w:r>
          </w:p>
        </w:tc>
        <w:tc>
          <w:tcPr>
            <w:tcW w:w="1418" w:type="dxa"/>
            <w:tcBorders>
              <w:top w:val="single" w:sz="4" w:space="0" w:color="auto"/>
              <w:left w:val="single" w:sz="4" w:space="0" w:color="auto"/>
              <w:bottom w:val="single" w:sz="4" w:space="0" w:color="auto"/>
              <w:right w:val="single" w:sz="4" w:space="0" w:color="auto"/>
            </w:tcBorders>
            <w:hideMark/>
          </w:tcPr>
          <w:p w:rsidR="00BA3B94" w:rsidRPr="00473F01" w:rsidRDefault="00BA3B94" w:rsidP="003117DC">
            <w:pPr>
              <w:snapToGrid w:val="0"/>
              <w:spacing w:after="0" w:line="360" w:lineRule="auto"/>
              <w:jc w:val="center"/>
              <w:rPr>
                <w:rFonts w:asciiTheme="minorBidi" w:hAnsiTheme="minorBidi"/>
                <w:sz w:val="24"/>
                <w:szCs w:val="24"/>
              </w:rPr>
            </w:pPr>
            <w:r w:rsidRPr="00473F01">
              <w:rPr>
                <w:rFonts w:asciiTheme="minorBidi" w:hAnsiTheme="minorBidi"/>
                <w:sz w:val="24"/>
                <w:szCs w:val="24"/>
                <w:rtl/>
              </w:rPr>
              <w:t>10</w:t>
            </w:r>
          </w:p>
        </w:tc>
      </w:tr>
      <w:tr w:rsidR="00BA3B94" w:rsidRPr="00473F01" w:rsidTr="003117DC">
        <w:tc>
          <w:tcPr>
            <w:tcW w:w="8505" w:type="dxa"/>
            <w:tcBorders>
              <w:top w:val="single" w:sz="4" w:space="0" w:color="auto"/>
              <w:left w:val="single" w:sz="4" w:space="0" w:color="auto"/>
              <w:bottom w:val="single" w:sz="4" w:space="0" w:color="auto"/>
              <w:right w:val="single" w:sz="4" w:space="0" w:color="auto"/>
            </w:tcBorders>
            <w:hideMark/>
          </w:tcPr>
          <w:p w:rsidR="00BA3B94" w:rsidRPr="00473F01" w:rsidRDefault="00BA3B94" w:rsidP="003117DC">
            <w:pPr>
              <w:numPr>
                <w:ilvl w:val="0"/>
                <w:numId w:val="5"/>
              </w:numPr>
              <w:snapToGrid w:val="0"/>
              <w:spacing w:after="0" w:line="360" w:lineRule="auto"/>
              <w:rPr>
                <w:rFonts w:asciiTheme="minorBidi" w:hAnsiTheme="minorBidi"/>
                <w:sz w:val="24"/>
                <w:szCs w:val="24"/>
              </w:rPr>
            </w:pPr>
            <w:r w:rsidRPr="00473F01">
              <w:rPr>
                <w:rFonts w:asciiTheme="minorBidi" w:hAnsiTheme="minorBidi"/>
                <w:sz w:val="24"/>
                <w:szCs w:val="24"/>
                <w:rtl/>
              </w:rPr>
              <w:t xml:space="preserve">ייצוג הידע בדרכים מגוונות (תמונות, תרשימים, איורים) </w:t>
            </w:r>
          </w:p>
        </w:tc>
        <w:tc>
          <w:tcPr>
            <w:tcW w:w="1418" w:type="dxa"/>
            <w:tcBorders>
              <w:top w:val="single" w:sz="4" w:space="0" w:color="auto"/>
              <w:left w:val="single" w:sz="4" w:space="0" w:color="auto"/>
              <w:bottom w:val="single" w:sz="4" w:space="0" w:color="auto"/>
              <w:right w:val="single" w:sz="4" w:space="0" w:color="auto"/>
            </w:tcBorders>
            <w:hideMark/>
          </w:tcPr>
          <w:p w:rsidR="00BA3B94" w:rsidRPr="00473F01" w:rsidRDefault="00BA3B94" w:rsidP="003117DC">
            <w:pPr>
              <w:snapToGrid w:val="0"/>
              <w:spacing w:after="0" w:line="360" w:lineRule="auto"/>
              <w:jc w:val="center"/>
              <w:rPr>
                <w:rFonts w:asciiTheme="minorBidi" w:hAnsiTheme="minorBidi"/>
                <w:sz w:val="24"/>
                <w:szCs w:val="24"/>
              </w:rPr>
            </w:pPr>
            <w:r w:rsidRPr="00473F01">
              <w:rPr>
                <w:rFonts w:asciiTheme="minorBidi" w:hAnsiTheme="minorBidi"/>
                <w:sz w:val="24"/>
                <w:szCs w:val="24"/>
                <w:rtl/>
              </w:rPr>
              <w:t>10</w:t>
            </w:r>
          </w:p>
        </w:tc>
      </w:tr>
      <w:tr w:rsidR="00BA3B94" w:rsidRPr="00473F01" w:rsidTr="003117DC">
        <w:tc>
          <w:tcPr>
            <w:tcW w:w="8505" w:type="dxa"/>
            <w:tcBorders>
              <w:top w:val="single" w:sz="4" w:space="0" w:color="auto"/>
              <w:left w:val="single" w:sz="4" w:space="0" w:color="auto"/>
              <w:bottom w:val="single" w:sz="4" w:space="0" w:color="auto"/>
              <w:right w:val="single" w:sz="4" w:space="0" w:color="auto"/>
            </w:tcBorders>
            <w:hideMark/>
          </w:tcPr>
          <w:p w:rsidR="00BA3B94" w:rsidRPr="00473F01" w:rsidRDefault="00BA3B94" w:rsidP="003117DC">
            <w:pPr>
              <w:numPr>
                <w:ilvl w:val="0"/>
                <w:numId w:val="5"/>
              </w:numPr>
              <w:snapToGrid w:val="0"/>
              <w:spacing w:after="0" w:line="360" w:lineRule="auto"/>
              <w:rPr>
                <w:rFonts w:asciiTheme="minorBidi" w:hAnsiTheme="minorBidi"/>
                <w:sz w:val="24"/>
                <w:szCs w:val="24"/>
              </w:rPr>
            </w:pPr>
            <w:r w:rsidRPr="00473F01">
              <w:rPr>
                <w:rFonts w:asciiTheme="minorBidi" w:hAnsiTheme="minorBidi"/>
                <w:sz w:val="24"/>
                <w:szCs w:val="24"/>
                <w:rtl/>
              </w:rPr>
              <w:t>יחס מתאים בין טקסטים לבין המרכיב החזותי (תמונות, גרפים ותרשימים), כשהמרכיב החזותי בולט</w:t>
            </w:r>
          </w:p>
        </w:tc>
        <w:tc>
          <w:tcPr>
            <w:tcW w:w="1418" w:type="dxa"/>
            <w:tcBorders>
              <w:top w:val="single" w:sz="4" w:space="0" w:color="auto"/>
              <w:left w:val="single" w:sz="4" w:space="0" w:color="auto"/>
              <w:bottom w:val="single" w:sz="4" w:space="0" w:color="auto"/>
              <w:right w:val="single" w:sz="4" w:space="0" w:color="auto"/>
            </w:tcBorders>
            <w:hideMark/>
          </w:tcPr>
          <w:p w:rsidR="00BA3B94" w:rsidRPr="00473F01" w:rsidRDefault="00BA3B94" w:rsidP="003117DC">
            <w:pPr>
              <w:snapToGrid w:val="0"/>
              <w:spacing w:after="0" w:line="360" w:lineRule="auto"/>
              <w:jc w:val="center"/>
              <w:rPr>
                <w:rFonts w:asciiTheme="minorBidi" w:hAnsiTheme="minorBidi"/>
                <w:sz w:val="24"/>
                <w:szCs w:val="24"/>
              </w:rPr>
            </w:pPr>
            <w:r w:rsidRPr="00473F01">
              <w:rPr>
                <w:rFonts w:asciiTheme="minorBidi" w:hAnsiTheme="minorBidi"/>
                <w:sz w:val="24"/>
                <w:szCs w:val="24"/>
                <w:rtl/>
              </w:rPr>
              <w:t>10</w:t>
            </w:r>
          </w:p>
        </w:tc>
      </w:tr>
      <w:tr w:rsidR="00BA3B94" w:rsidRPr="00473F01" w:rsidTr="003117DC">
        <w:trPr>
          <w:trHeight w:val="330"/>
        </w:trPr>
        <w:tc>
          <w:tcPr>
            <w:tcW w:w="8505" w:type="dxa"/>
            <w:tcBorders>
              <w:top w:val="single" w:sz="4" w:space="0" w:color="auto"/>
              <w:left w:val="single" w:sz="4" w:space="0" w:color="auto"/>
              <w:bottom w:val="single" w:sz="4" w:space="0" w:color="auto"/>
              <w:right w:val="single" w:sz="4" w:space="0" w:color="auto"/>
            </w:tcBorders>
            <w:hideMark/>
          </w:tcPr>
          <w:p w:rsidR="00BA3B94" w:rsidRPr="00473F01" w:rsidRDefault="00BA3B94" w:rsidP="003117DC">
            <w:pPr>
              <w:numPr>
                <w:ilvl w:val="0"/>
                <w:numId w:val="5"/>
              </w:numPr>
              <w:snapToGrid w:val="0"/>
              <w:spacing w:after="0" w:line="360" w:lineRule="auto"/>
              <w:rPr>
                <w:rFonts w:asciiTheme="minorBidi" w:hAnsiTheme="minorBidi"/>
                <w:sz w:val="24"/>
                <w:szCs w:val="24"/>
              </w:rPr>
            </w:pPr>
            <w:r w:rsidRPr="00473F01">
              <w:rPr>
                <w:rFonts w:asciiTheme="minorBidi" w:hAnsiTheme="minorBidi"/>
                <w:sz w:val="24"/>
                <w:szCs w:val="24"/>
                <w:rtl/>
              </w:rPr>
              <w:t>כתוביות ברורות ומתאימות לתמונות, לגרפים ולתרשימים</w:t>
            </w:r>
          </w:p>
        </w:tc>
        <w:tc>
          <w:tcPr>
            <w:tcW w:w="1418" w:type="dxa"/>
            <w:tcBorders>
              <w:top w:val="single" w:sz="4" w:space="0" w:color="auto"/>
              <w:left w:val="single" w:sz="4" w:space="0" w:color="auto"/>
              <w:bottom w:val="single" w:sz="4" w:space="0" w:color="auto"/>
              <w:right w:val="single" w:sz="4" w:space="0" w:color="auto"/>
            </w:tcBorders>
          </w:tcPr>
          <w:p w:rsidR="00BA3B94" w:rsidRPr="00473F01" w:rsidRDefault="00BA3B94" w:rsidP="003117DC">
            <w:pPr>
              <w:snapToGrid w:val="0"/>
              <w:spacing w:after="0" w:line="360" w:lineRule="auto"/>
              <w:jc w:val="center"/>
              <w:rPr>
                <w:rFonts w:asciiTheme="minorBidi" w:hAnsiTheme="minorBidi"/>
                <w:sz w:val="24"/>
                <w:szCs w:val="24"/>
              </w:rPr>
            </w:pPr>
            <w:r w:rsidRPr="00473F01">
              <w:rPr>
                <w:rFonts w:asciiTheme="minorBidi" w:hAnsiTheme="minorBidi"/>
                <w:sz w:val="24"/>
                <w:szCs w:val="24"/>
                <w:rtl/>
              </w:rPr>
              <w:t>10</w:t>
            </w:r>
          </w:p>
        </w:tc>
      </w:tr>
      <w:tr w:rsidR="00BA3B94" w:rsidRPr="00473F01" w:rsidTr="003117DC">
        <w:tc>
          <w:tcPr>
            <w:tcW w:w="8505" w:type="dxa"/>
            <w:tcBorders>
              <w:top w:val="single" w:sz="4" w:space="0" w:color="auto"/>
              <w:left w:val="single" w:sz="4" w:space="0" w:color="auto"/>
              <w:bottom w:val="single" w:sz="4" w:space="0" w:color="auto"/>
              <w:right w:val="single" w:sz="4" w:space="0" w:color="auto"/>
            </w:tcBorders>
            <w:hideMark/>
          </w:tcPr>
          <w:p w:rsidR="00BA3B94" w:rsidRPr="00473F01" w:rsidRDefault="00BA3B94" w:rsidP="003117DC">
            <w:pPr>
              <w:numPr>
                <w:ilvl w:val="0"/>
                <w:numId w:val="5"/>
              </w:numPr>
              <w:snapToGrid w:val="0"/>
              <w:spacing w:after="0" w:line="360" w:lineRule="auto"/>
              <w:rPr>
                <w:rFonts w:asciiTheme="minorBidi" w:hAnsiTheme="minorBidi"/>
                <w:sz w:val="24"/>
                <w:szCs w:val="24"/>
                <w:rtl/>
              </w:rPr>
            </w:pPr>
            <w:r w:rsidRPr="00473F01">
              <w:rPr>
                <w:rFonts w:asciiTheme="minorBidi" w:hAnsiTheme="minorBidi"/>
                <w:sz w:val="24"/>
                <w:szCs w:val="24"/>
                <w:rtl/>
              </w:rPr>
              <w:t>גודל הכרזה כנדרש</w:t>
            </w:r>
          </w:p>
        </w:tc>
        <w:tc>
          <w:tcPr>
            <w:tcW w:w="1418" w:type="dxa"/>
            <w:tcBorders>
              <w:top w:val="single" w:sz="4" w:space="0" w:color="auto"/>
              <w:left w:val="single" w:sz="4" w:space="0" w:color="auto"/>
              <w:bottom w:val="single" w:sz="4" w:space="0" w:color="auto"/>
              <w:right w:val="single" w:sz="4" w:space="0" w:color="auto"/>
            </w:tcBorders>
            <w:hideMark/>
          </w:tcPr>
          <w:p w:rsidR="00BA3B94" w:rsidRPr="00473F01" w:rsidRDefault="00BA3B94" w:rsidP="003117DC">
            <w:pPr>
              <w:snapToGrid w:val="0"/>
              <w:spacing w:after="0" w:line="360" w:lineRule="auto"/>
              <w:jc w:val="center"/>
              <w:rPr>
                <w:rFonts w:asciiTheme="minorBidi" w:hAnsiTheme="minorBidi"/>
                <w:sz w:val="24"/>
                <w:szCs w:val="24"/>
                <w:rtl/>
              </w:rPr>
            </w:pPr>
            <w:r w:rsidRPr="00473F01">
              <w:rPr>
                <w:rFonts w:asciiTheme="minorBidi" w:hAnsiTheme="minorBidi"/>
                <w:sz w:val="24"/>
                <w:szCs w:val="24"/>
                <w:rtl/>
              </w:rPr>
              <w:t>5</w:t>
            </w:r>
          </w:p>
        </w:tc>
      </w:tr>
      <w:tr w:rsidR="00BA3B94" w:rsidRPr="00473F01" w:rsidTr="003117DC">
        <w:tc>
          <w:tcPr>
            <w:tcW w:w="8505" w:type="dxa"/>
            <w:tcBorders>
              <w:top w:val="single" w:sz="4" w:space="0" w:color="auto"/>
              <w:left w:val="single" w:sz="4" w:space="0" w:color="auto"/>
              <w:bottom w:val="single" w:sz="4" w:space="0" w:color="auto"/>
              <w:right w:val="single" w:sz="4" w:space="0" w:color="auto"/>
            </w:tcBorders>
            <w:hideMark/>
          </w:tcPr>
          <w:p w:rsidR="00BA3B94" w:rsidRPr="00473F01" w:rsidRDefault="00BA3B94" w:rsidP="003117DC">
            <w:pPr>
              <w:numPr>
                <w:ilvl w:val="0"/>
                <w:numId w:val="5"/>
              </w:numPr>
              <w:snapToGrid w:val="0"/>
              <w:spacing w:after="0" w:line="360" w:lineRule="auto"/>
              <w:rPr>
                <w:rFonts w:asciiTheme="minorBidi" w:hAnsiTheme="minorBidi"/>
                <w:sz w:val="24"/>
                <w:szCs w:val="24"/>
              </w:rPr>
            </w:pPr>
            <w:r w:rsidRPr="00473F01">
              <w:rPr>
                <w:rFonts w:asciiTheme="minorBidi" w:hAnsiTheme="minorBidi"/>
                <w:sz w:val="24"/>
                <w:szCs w:val="24"/>
                <w:rtl/>
              </w:rPr>
              <w:t>ביטוי של מקוריות, יצירתיות ועיצוב אסתטי ונעים לעין</w:t>
            </w:r>
          </w:p>
        </w:tc>
        <w:tc>
          <w:tcPr>
            <w:tcW w:w="1418" w:type="dxa"/>
            <w:tcBorders>
              <w:top w:val="single" w:sz="4" w:space="0" w:color="auto"/>
              <w:left w:val="single" w:sz="4" w:space="0" w:color="auto"/>
              <w:bottom w:val="single" w:sz="4" w:space="0" w:color="auto"/>
              <w:right w:val="single" w:sz="4" w:space="0" w:color="auto"/>
            </w:tcBorders>
            <w:hideMark/>
          </w:tcPr>
          <w:p w:rsidR="00BA3B94" w:rsidRPr="00473F01" w:rsidRDefault="00BA3B94" w:rsidP="003117DC">
            <w:pPr>
              <w:snapToGrid w:val="0"/>
              <w:spacing w:after="0" w:line="360" w:lineRule="auto"/>
              <w:jc w:val="center"/>
              <w:rPr>
                <w:rFonts w:asciiTheme="minorBidi" w:hAnsiTheme="minorBidi"/>
                <w:sz w:val="24"/>
                <w:szCs w:val="24"/>
              </w:rPr>
            </w:pPr>
            <w:r w:rsidRPr="00473F01">
              <w:rPr>
                <w:rFonts w:asciiTheme="minorBidi" w:hAnsiTheme="minorBidi"/>
                <w:sz w:val="24"/>
                <w:szCs w:val="24"/>
                <w:rtl/>
              </w:rPr>
              <w:t>5</w:t>
            </w:r>
          </w:p>
        </w:tc>
      </w:tr>
    </w:tbl>
    <w:p w:rsidR="00BA3B94" w:rsidRPr="00473F01" w:rsidRDefault="00BA3B94" w:rsidP="00BA3B94">
      <w:pPr>
        <w:bidi w:val="0"/>
        <w:rPr>
          <w:rFonts w:asciiTheme="minorBidi" w:hAnsiTheme="minorBidi"/>
          <w:noProof/>
          <w:sz w:val="24"/>
          <w:szCs w:val="24"/>
          <w:rtl/>
        </w:rPr>
      </w:pPr>
    </w:p>
    <w:p w:rsidR="00BA3B94" w:rsidRPr="00473F01" w:rsidRDefault="00BA3B94" w:rsidP="00BA3B94">
      <w:pPr>
        <w:bidi w:val="0"/>
        <w:jc w:val="right"/>
        <w:rPr>
          <w:rFonts w:asciiTheme="minorBidi" w:hAnsiTheme="minorBidi"/>
          <w:b/>
          <w:bCs/>
          <w:noProof/>
          <w:sz w:val="24"/>
          <w:szCs w:val="24"/>
        </w:rPr>
      </w:pPr>
    </w:p>
    <w:p w:rsidR="00BA3B94" w:rsidRPr="003A77A6" w:rsidRDefault="00BA3B94" w:rsidP="003117DC">
      <w:pPr>
        <w:pStyle w:val="2"/>
        <w:bidi w:val="0"/>
        <w:jc w:val="right"/>
        <w:rPr>
          <w:rFonts w:asciiTheme="minorBidi" w:hAnsiTheme="minorBidi" w:cstheme="minorBidi"/>
          <w:noProof/>
          <w:color w:val="005392"/>
          <w:sz w:val="40"/>
          <w:szCs w:val="40"/>
          <w:rtl/>
        </w:rPr>
      </w:pPr>
      <w:r w:rsidRPr="003A77A6">
        <w:rPr>
          <w:rFonts w:asciiTheme="minorBidi" w:hAnsiTheme="minorBidi" w:cstheme="minorBidi"/>
          <w:noProof/>
          <w:color w:val="005392"/>
          <w:sz w:val="40"/>
          <w:szCs w:val="40"/>
          <w:rtl/>
        </w:rPr>
        <w:t>דף למורה</w:t>
      </w:r>
    </w:p>
    <w:p w:rsidR="00BA3B94" w:rsidRPr="00473F01" w:rsidRDefault="00BA3B94" w:rsidP="003117DC">
      <w:pPr>
        <w:pStyle w:val="a3"/>
        <w:numPr>
          <w:ilvl w:val="0"/>
          <w:numId w:val="2"/>
        </w:numPr>
        <w:spacing w:after="0" w:line="480" w:lineRule="auto"/>
        <w:ind w:left="183" w:hanging="142"/>
        <w:rPr>
          <w:rFonts w:asciiTheme="minorBidi" w:hAnsiTheme="minorBidi"/>
          <w:noProof/>
          <w:sz w:val="24"/>
          <w:szCs w:val="24"/>
        </w:rPr>
      </w:pPr>
      <w:r w:rsidRPr="00473F01">
        <w:rPr>
          <w:rFonts w:asciiTheme="minorBidi" w:hAnsiTheme="minorBidi"/>
          <w:noProof/>
          <w:sz w:val="24"/>
          <w:szCs w:val="24"/>
          <w:rtl/>
        </w:rPr>
        <w:t xml:space="preserve">   </w:t>
      </w:r>
      <w:r w:rsidRPr="00473F01">
        <w:rPr>
          <w:rFonts w:asciiTheme="minorBidi" w:hAnsiTheme="minorBidi"/>
          <w:noProof/>
          <w:sz w:val="24"/>
          <w:szCs w:val="24"/>
          <w:u w:val="single"/>
          <w:rtl/>
        </w:rPr>
        <w:t>מטרות ההוראה</w:t>
      </w:r>
      <w:r w:rsidRPr="00473F01">
        <w:rPr>
          <w:rFonts w:asciiTheme="minorBidi" w:hAnsiTheme="minorBidi"/>
          <w:noProof/>
          <w:sz w:val="24"/>
          <w:szCs w:val="24"/>
          <w:rtl/>
        </w:rPr>
        <w:t xml:space="preserve">: </w:t>
      </w:r>
    </w:p>
    <w:p w:rsidR="00BA3B94" w:rsidRPr="00473F01" w:rsidRDefault="00BA3B94" w:rsidP="003117DC">
      <w:pPr>
        <w:pStyle w:val="a3"/>
        <w:numPr>
          <w:ilvl w:val="0"/>
          <w:numId w:val="7"/>
        </w:numPr>
        <w:spacing w:after="0" w:line="480" w:lineRule="auto"/>
        <w:rPr>
          <w:rFonts w:asciiTheme="minorBidi" w:hAnsiTheme="minorBidi"/>
          <w:noProof/>
          <w:sz w:val="24"/>
          <w:szCs w:val="24"/>
          <w:rtl/>
        </w:rPr>
      </w:pPr>
      <w:r w:rsidRPr="00473F01">
        <w:rPr>
          <w:rFonts w:asciiTheme="minorBidi" w:hAnsiTheme="minorBidi"/>
          <w:noProof/>
          <w:sz w:val="24"/>
          <w:szCs w:val="24"/>
          <w:rtl/>
        </w:rPr>
        <w:t>שילוב העברת מסר ערכי ומידע מדעי</w:t>
      </w:r>
    </w:p>
    <w:p w:rsidR="00BA3B94" w:rsidRPr="00473F01" w:rsidRDefault="00BA3B94" w:rsidP="003117DC">
      <w:pPr>
        <w:pStyle w:val="a3"/>
        <w:numPr>
          <w:ilvl w:val="0"/>
          <w:numId w:val="7"/>
        </w:numPr>
        <w:spacing w:after="0" w:line="480" w:lineRule="auto"/>
        <w:rPr>
          <w:rFonts w:asciiTheme="minorBidi" w:hAnsiTheme="minorBidi"/>
          <w:noProof/>
          <w:sz w:val="24"/>
          <w:szCs w:val="24"/>
        </w:rPr>
      </w:pPr>
      <w:r w:rsidRPr="00473F01">
        <w:rPr>
          <w:rFonts w:asciiTheme="minorBidi" w:hAnsiTheme="minorBidi"/>
          <w:noProof/>
          <w:sz w:val="24"/>
          <w:szCs w:val="24"/>
          <w:rtl/>
        </w:rPr>
        <w:t>יכולת העברת מידע באופן חזותי מתומצת וברור</w:t>
      </w:r>
    </w:p>
    <w:p w:rsidR="00BA3B94" w:rsidRPr="00473F01" w:rsidRDefault="00BA3B94" w:rsidP="002D787D">
      <w:pPr>
        <w:pStyle w:val="a3"/>
        <w:numPr>
          <w:ilvl w:val="0"/>
          <w:numId w:val="2"/>
        </w:numPr>
        <w:spacing w:after="0" w:line="480" w:lineRule="auto"/>
        <w:ind w:left="183" w:hanging="142"/>
        <w:rPr>
          <w:rFonts w:asciiTheme="minorBidi" w:hAnsiTheme="minorBidi"/>
          <w:noProof/>
          <w:sz w:val="24"/>
          <w:szCs w:val="24"/>
        </w:rPr>
      </w:pPr>
      <w:r w:rsidRPr="00473F01">
        <w:rPr>
          <w:rFonts w:asciiTheme="minorBidi" w:hAnsiTheme="minorBidi"/>
          <w:noProof/>
          <w:sz w:val="24"/>
          <w:szCs w:val="24"/>
          <w:rtl/>
        </w:rPr>
        <w:t xml:space="preserve">  </w:t>
      </w:r>
      <w:r w:rsidRPr="00473F01">
        <w:rPr>
          <w:rFonts w:asciiTheme="minorBidi" w:hAnsiTheme="minorBidi"/>
          <w:noProof/>
          <w:sz w:val="24"/>
          <w:szCs w:val="24"/>
          <w:u w:val="single"/>
          <w:rtl/>
        </w:rPr>
        <w:t>סגנון העבודה</w:t>
      </w:r>
      <w:r w:rsidRPr="00473F01">
        <w:rPr>
          <w:rFonts w:asciiTheme="minorBidi" w:hAnsiTheme="minorBidi"/>
          <w:noProof/>
          <w:sz w:val="24"/>
          <w:szCs w:val="24"/>
          <w:rtl/>
        </w:rPr>
        <w:t xml:space="preserve">: מטלה זו תבוצע בקבוצות קטנות (2-3 תלמידים) </w:t>
      </w:r>
    </w:p>
    <w:p w:rsidR="00BA3B94" w:rsidRPr="00473F01" w:rsidRDefault="00BA3B94" w:rsidP="003A77A6">
      <w:pPr>
        <w:pStyle w:val="a3"/>
        <w:numPr>
          <w:ilvl w:val="0"/>
          <w:numId w:val="2"/>
        </w:numPr>
        <w:spacing w:after="0" w:line="480" w:lineRule="auto"/>
        <w:ind w:left="325" w:hanging="284"/>
        <w:rPr>
          <w:rFonts w:asciiTheme="minorBidi" w:hAnsiTheme="minorBidi"/>
          <w:noProof/>
          <w:sz w:val="24"/>
          <w:szCs w:val="24"/>
        </w:rPr>
      </w:pPr>
      <w:r w:rsidRPr="00473F01">
        <w:rPr>
          <w:rFonts w:asciiTheme="minorBidi" w:hAnsiTheme="minorBidi"/>
          <w:noProof/>
          <w:sz w:val="24"/>
          <w:szCs w:val="24"/>
          <w:u w:val="single"/>
          <w:rtl/>
        </w:rPr>
        <w:t>הערכה</w:t>
      </w:r>
      <w:r w:rsidRPr="00473F01">
        <w:rPr>
          <w:rFonts w:asciiTheme="minorBidi" w:hAnsiTheme="minorBidi"/>
          <w:noProof/>
          <w:sz w:val="24"/>
          <w:szCs w:val="24"/>
          <w:rtl/>
        </w:rPr>
        <w:t xml:space="preserve">: הערכת הכרזות </w:t>
      </w:r>
      <w:r w:rsidR="003117DC">
        <w:rPr>
          <w:rFonts w:asciiTheme="minorBidi" w:hAnsiTheme="minorBidi" w:hint="cs"/>
          <w:noProof/>
          <w:sz w:val="24"/>
          <w:szCs w:val="24"/>
          <w:rtl/>
        </w:rPr>
        <w:t>יכולה להתבצע</w:t>
      </w:r>
      <w:r w:rsidRPr="00473F01">
        <w:rPr>
          <w:rFonts w:asciiTheme="minorBidi" w:hAnsiTheme="minorBidi"/>
          <w:noProof/>
          <w:sz w:val="24"/>
          <w:szCs w:val="24"/>
          <w:rtl/>
        </w:rPr>
        <w:t xml:space="preserve"> כהערכת עמיתים. כל כרזות הכתה ימוספרו במספר סידורי רץ, וכל  קבוצה תקבל בהגרלה את מספרי הכרזות שעליה להעריך. כל כרזה תוערך על ידי</w:t>
      </w:r>
      <w:r w:rsidR="003A77A6">
        <w:rPr>
          <w:rFonts w:asciiTheme="minorBidi" w:hAnsiTheme="minorBidi" w:hint="cs"/>
          <w:noProof/>
          <w:sz w:val="24"/>
          <w:szCs w:val="24"/>
          <w:rtl/>
        </w:rPr>
        <w:t xml:space="preserve"> החברים ב-</w:t>
      </w:r>
      <w:r w:rsidRPr="00473F01">
        <w:rPr>
          <w:rFonts w:asciiTheme="minorBidi" w:hAnsiTheme="minorBidi"/>
          <w:noProof/>
          <w:sz w:val="24"/>
          <w:szCs w:val="24"/>
          <w:rtl/>
        </w:rPr>
        <w:t>2 קבוצות</w:t>
      </w:r>
      <w:r w:rsidR="003A77A6">
        <w:rPr>
          <w:rFonts w:asciiTheme="minorBidi" w:hAnsiTheme="minorBidi" w:hint="cs"/>
          <w:noProof/>
          <w:sz w:val="24"/>
          <w:szCs w:val="24"/>
          <w:rtl/>
        </w:rPr>
        <w:t>,</w:t>
      </w:r>
      <w:r w:rsidRPr="00473F01">
        <w:rPr>
          <w:rFonts w:asciiTheme="minorBidi" w:hAnsiTheme="minorBidi"/>
          <w:noProof/>
          <w:sz w:val="24"/>
          <w:szCs w:val="24"/>
          <w:rtl/>
        </w:rPr>
        <w:t xml:space="preserve"> ו</w:t>
      </w:r>
      <w:r w:rsidR="003A77A6">
        <w:rPr>
          <w:rFonts w:asciiTheme="minorBidi" w:hAnsiTheme="minorBidi" w:hint="cs"/>
          <w:noProof/>
          <w:sz w:val="24"/>
          <w:szCs w:val="24"/>
          <w:rtl/>
        </w:rPr>
        <w:t>ה</w:t>
      </w:r>
      <w:r w:rsidRPr="00473F01">
        <w:rPr>
          <w:rFonts w:asciiTheme="minorBidi" w:hAnsiTheme="minorBidi"/>
          <w:noProof/>
          <w:sz w:val="24"/>
          <w:szCs w:val="24"/>
          <w:rtl/>
        </w:rPr>
        <w:t xml:space="preserve">ציון </w:t>
      </w:r>
      <w:r w:rsidR="003A77A6">
        <w:rPr>
          <w:rFonts w:asciiTheme="minorBidi" w:hAnsiTheme="minorBidi" w:hint="cs"/>
          <w:noProof/>
          <w:sz w:val="24"/>
          <w:szCs w:val="24"/>
          <w:rtl/>
        </w:rPr>
        <w:t>הסופי שיינתן ל</w:t>
      </w:r>
      <w:r w:rsidRPr="00473F01">
        <w:rPr>
          <w:rFonts w:asciiTheme="minorBidi" w:hAnsiTheme="minorBidi"/>
          <w:noProof/>
          <w:sz w:val="24"/>
          <w:szCs w:val="24"/>
          <w:rtl/>
        </w:rPr>
        <w:t>כרזה יהיה הממוצע ב</w:t>
      </w:r>
      <w:r w:rsidR="003A77A6">
        <w:rPr>
          <w:rFonts w:asciiTheme="minorBidi" w:hAnsiTheme="minorBidi" w:hint="cs"/>
          <w:noProof/>
          <w:sz w:val="24"/>
          <w:szCs w:val="24"/>
          <w:rtl/>
        </w:rPr>
        <w:t xml:space="preserve">ין שני הציונים </w:t>
      </w:r>
      <w:r w:rsidRPr="00473F01">
        <w:rPr>
          <w:rFonts w:asciiTheme="minorBidi" w:hAnsiTheme="minorBidi"/>
          <w:noProof/>
          <w:sz w:val="24"/>
          <w:szCs w:val="24"/>
          <w:rtl/>
        </w:rPr>
        <w:t xml:space="preserve">. </w:t>
      </w:r>
    </w:p>
    <w:p w:rsidR="00BA3B94" w:rsidRPr="00473F01" w:rsidRDefault="00BA3B94" w:rsidP="003117DC">
      <w:pPr>
        <w:spacing w:after="0" w:line="480" w:lineRule="auto"/>
        <w:ind w:left="325"/>
        <w:rPr>
          <w:rFonts w:asciiTheme="minorBidi" w:hAnsiTheme="minorBidi"/>
          <w:noProof/>
          <w:sz w:val="24"/>
          <w:szCs w:val="24"/>
          <w:rtl/>
        </w:rPr>
      </w:pPr>
      <w:bookmarkStart w:id="0" w:name="_GoBack"/>
      <w:bookmarkEnd w:id="0"/>
      <w:r w:rsidRPr="00473F01">
        <w:rPr>
          <w:rFonts w:asciiTheme="minorBidi" w:hAnsiTheme="minorBidi"/>
          <w:noProof/>
          <w:sz w:val="24"/>
          <w:szCs w:val="24"/>
          <w:rtl/>
        </w:rPr>
        <w:t>מאחר ומטרת התערוכה היא להגביר  את מודעות התלמידים למחלת הסוכרת, החשיבות של המרכיב החזותי שווה לזו של המרכיב התכני. על פי עיקרון זה נבנה המחוון. כמובן שניתן ורצוי לשנות את הקריטריונים במחוון ואת הניקוד שלהם על פי הצורך</w:t>
      </w:r>
      <w:r w:rsidR="003117DC">
        <w:rPr>
          <w:rFonts w:asciiTheme="minorBidi" w:hAnsiTheme="minorBidi" w:hint="cs"/>
          <w:noProof/>
          <w:sz w:val="24"/>
          <w:szCs w:val="24"/>
          <w:rtl/>
        </w:rPr>
        <w:t xml:space="preserve"> ומטרות ההוראה</w:t>
      </w:r>
      <w:r w:rsidRPr="00473F01">
        <w:rPr>
          <w:rFonts w:asciiTheme="minorBidi" w:hAnsiTheme="minorBidi"/>
          <w:noProof/>
          <w:sz w:val="24"/>
          <w:szCs w:val="24"/>
          <w:rtl/>
        </w:rPr>
        <w:t>.</w:t>
      </w:r>
    </w:p>
    <w:p w:rsidR="00A42A13" w:rsidRPr="00BA3B94" w:rsidRDefault="00A42A13">
      <w:pPr>
        <w:rPr>
          <w:rtl/>
        </w:rPr>
      </w:pPr>
    </w:p>
    <w:sectPr w:rsidR="00A42A13" w:rsidRPr="00BA3B94" w:rsidSect="00E608AE">
      <w:footerReference w:type="default" r:id="rId8"/>
      <w:pgSz w:w="11906" w:h="16838"/>
      <w:pgMar w:top="1440" w:right="1800" w:bottom="1134" w:left="1276"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32F" w:rsidRDefault="0048732F" w:rsidP="003117DC">
      <w:pPr>
        <w:spacing w:after="0" w:line="240" w:lineRule="auto"/>
      </w:pPr>
      <w:r>
        <w:separator/>
      </w:r>
    </w:p>
  </w:endnote>
  <w:endnote w:type="continuationSeparator" w:id="0">
    <w:p w:rsidR="0048732F" w:rsidRDefault="0048732F" w:rsidP="00311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142168"/>
      <w:docPartObj>
        <w:docPartGallery w:val="Page Numbers (Bottom of Page)"/>
        <w:docPartUnique/>
      </w:docPartObj>
    </w:sdtPr>
    <w:sdtContent>
      <w:p w:rsidR="00F83B26" w:rsidRDefault="008920BE">
        <w:pPr>
          <w:pStyle w:val="a4"/>
          <w:jc w:val="center"/>
        </w:pPr>
        <w:r>
          <w:fldChar w:fldCharType="begin"/>
        </w:r>
        <w:r w:rsidR="004F4536">
          <w:instrText xml:space="preserve"> PAGE   \* MERGEFORMAT </w:instrText>
        </w:r>
        <w:r>
          <w:fldChar w:fldCharType="separate"/>
        </w:r>
        <w:r w:rsidR="00961301" w:rsidRPr="00961301">
          <w:rPr>
            <w:rFonts w:cs="Calibri"/>
            <w:noProof/>
            <w:rtl/>
            <w:lang w:val="he-IL"/>
          </w:rPr>
          <w:t>1</w:t>
        </w:r>
        <w:r>
          <w:fldChar w:fldCharType="end"/>
        </w:r>
      </w:p>
    </w:sdtContent>
  </w:sdt>
  <w:p w:rsidR="00F83B26" w:rsidRDefault="0048732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32F" w:rsidRDefault="0048732F" w:rsidP="003117DC">
      <w:pPr>
        <w:spacing w:after="0" w:line="240" w:lineRule="auto"/>
      </w:pPr>
      <w:r>
        <w:separator/>
      </w:r>
    </w:p>
  </w:footnote>
  <w:footnote w:type="continuationSeparator" w:id="0">
    <w:p w:rsidR="0048732F" w:rsidRDefault="0048732F" w:rsidP="003117DC">
      <w:pPr>
        <w:spacing w:after="0" w:line="240" w:lineRule="auto"/>
      </w:pPr>
      <w:r>
        <w:continuationSeparator/>
      </w:r>
    </w:p>
  </w:footnote>
  <w:footnote w:id="1">
    <w:p w:rsidR="003117DC" w:rsidRDefault="003117DC">
      <w:pPr>
        <w:pStyle w:val="a6"/>
        <w:rPr>
          <w:rtl/>
        </w:rPr>
      </w:pPr>
      <w:r>
        <w:rPr>
          <w:rStyle w:val="a8"/>
        </w:rPr>
        <w:footnoteRef/>
      </w:r>
      <w:r>
        <w:rPr>
          <w:rtl/>
        </w:rPr>
        <w:t xml:space="preserve"> </w:t>
      </w:r>
      <w:r>
        <w:rPr>
          <w:rFonts w:hint="cs"/>
          <w:rtl/>
        </w:rPr>
        <w:t>ההנחיות והמחוון מבוססים על חומרים שהתפרסמו באתר המפמ</w:t>
      </w:r>
      <w:r w:rsidR="006A28CF">
        <w:rPr>
          <w:rFonts w:hint="cs"/>
          <w:rtl/>
        </w:rPr>
        <w:t>"</w:t>
      </w:r>
      <w:r>
        <w:rPr>
          <w:rFonts w:hint="cs"/>
          <w:rtl/>
        </w:rPr>
        <w:t>ר לקראת תערוכה בנושא הסוכרת בשנת תשע"ו.</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4671"/>
    <w:multiLevelType w:val="hybridMultilevel"/>
    <w:tmpl w:val="5C3CCFCC"/>
    <w:lvl w:ilvl="0" w:tplc="4D0EA0A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0950AC1"/>
    <w:multiLevelType w:val="hybridMultilevel"/>
    <w:tmpl w:val="97400F9E"/>
    <w:lvl w:ilvl="0" w:tplc="E460FB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124685"/>
    <w:multiLevelType w:val="hybridMultilevel"/>
    <w:tmpl w:val="3A08B58E"/>
    <w:lvl w:ilvl="0" w:tplc="4D0EA0A0">
      <w:start w:val="1"/>
      <w:numFmt w:val="hebrew1"/>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
    <w:nsid w:val="4DE878E6"/>
    <w:multiLevelType w:val="hybridMultilevel"/>
    <w:tmpl w:val="D1843370"/>
    <w:lvl w:ilvl="0" w:tplc="E460FB34">
      <w:start w:val="1"/>
      <w:numFmt w:val="bullet"/>
      <w:lvlText w:val="-"/>
      <w:lvlJc w:val="left"/>
      <w:pPr>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E0902F0"/>
    <w:multiLevelType w:val="hybridMultilevel"/>
    <w:tmpl w:val="716C9860"/>
    <w:lvl w:ilvl="0" w:tplc="19682308">
      <w:start w:val="1"/>
      <w:numFmt w:val="bullet"/>
      <w:lvlText w:val="-"/>
      <w:lvlJc w:val="left"/>
      <w:pPr>
        <w:ind w:left="720" w:hanging="360"/>
      </w:pPr>
      <w:rPr>
        <w:rFonts w:ascii="Courier New" w:hAnsi="Courier New"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5C1CB2"/>
    <w:multiLevelType w:val="hybridMultilevel"/>
    <w:tmpl w:val="B1DE4620"/>
    <w:lvl w:ilvl="0" w:tplc="6CF2FA1C">
      <w:start w:val="1"/>
      <w:numFmt w:val="hebrew1"/>
      <w:lvlText w:val="%1."/>
      <w:lvlJc w:val="left"/>
      <w:pPr>
        <w:ind w:left="685" w:hanging="360"/>
      </w:pPr>
      <w:rPr>
        <w:rFonts w:hint="default"/>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6">
    <w:nsid w:val="5CD220A7"/>
    <w:multiLevelType w:val="hybridMultilevel"/>
    <w:tmpl w:val="F2ECF4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B1337F"/>
    <w:multiLevelType w:val="hybridMultilevel"/>
    <w:tmpl w:val="BB5A109C"/>
    <w:lvl w:ilvl="0" w:tplc="E460FB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7170B"/>
    <w:multiLevelType w:val="hybridMultilevel"/>
    <w:tmpl w:val="645A4BEE"/>
    <w:lvl w:ilvl="0" w:tplc="E460FB34">
      <w:start w:val="1"/>
      <w:numFmt w:val="bullet"/>
      <w:lvlText w:val="-"/>
      <w:lvlJc w:val="left"/>
      <w:pPr>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BA3B94"/>
    <w:rsid w:val="002D787D"/>
    <w:rsid w:val="003117DC"/>
    <w:rsid w:val="003A77A6"/>
    <w:rsid w:val="00473F01"/>
    <w:rsid w:val="0048732F"/>
    <w:rsid w:val="004F4536"/>
    <w:rsid w:val="00673432"/>
    <w:rsid w:val="00684513"/>
    <w:rsid w:val="006A28CF"/>
    <w:rsid w:val="008920BE"/>
    <w:rsid w:val="00961301"/>
    <w:rsid w:val="009C4CC5"/>
    <w:rsid w:val="00A42A13"/>
    <w:rsid w:val="00BA3B94"/>
    <w:rsid w:val="00CD1F3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0BE"/>
    <w:pPr>
      <w:bidi/>
    </w:pPr>
  </w:style>
  <w:style w:type="paragraph" w:styleId="1">
    <w:name w:val="heading 1"/>
    <w:basedOn w:val="a"/>
    <w:link w:val="10"/>
    <w:uiPriority w:val="9"/>
    <w:qFormat/>
    <w:rsid w:val="00BA3B9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473F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BA3B94"/>
    <w:rPr>
      <w:rFonts w:ascii="Times New Roman" w:eastAsia="Times New Roman" w:hAnsi="Times New Roman" w:cs="Times New Roman"/>
      <w:b/>
      <w:bCs/>
      <w:kern w:val="36"/>
      <w:sz w:val="48"/>
      <w:szCs w:val="48"/>
    </w:rPr>
  </w:style>
  <w:style w:type="paragraph" w:styleId="a3">
    <w:name w:val="List Paragraph"/>
    <w:basedOn w:val="a"/>
    <w:uiPriority w:val="99"/>
    <w:qFormat/>
    <w:rsid w:val="00BA3B94"/>
    <w:pPr>
      <w:ind w:left="720"/>
      <w:contextualSpacing/>
    </w:pPr>
  </w:style>
  <w:style w:type="paragraph" w:styleId="a4">
    <w:name w:val="footer"/>
    <w:basedOn w:val="a"/>
    <w:link w:val="a5"/>
    <w:uiPriority w:val="99"/>
    <w:unhideWhenUsed/>
    <w:rsid w:val="00BA3B94"/>
    <w:pPr>
      <w:tabs>
        <w:tab w:val="center" w:pos="4153"/>
        <w:tab w:val="right" w:pos="8306"/>
      </w:tabs>
      <w:spacing w:after="0" w:line="240" w:lineRule="auto"/>
    </w:pPr>
  </w:style>
  <w:style w:type="character" w:customStyle="1" w:styleId="a5">
    <w:name w:val="כותרת תחתונה תו"/>
    <w:basedOn w:val="a0"/>
    <w:link w:val="a4"/>
    <w:uiPriority w:val="99"/>
    <w:rsid w:val="00BA3B94"/>
    <w:rPr>
      <w:rFonts w:eastAsiaTheme="minorEastAsia"/>
    </w:rPr>
  </w:style>
  <w:style w:type="character" w:customStyle="1" w:styleId="20">
    <w:name w:val="כותרת 2 תו"/>
    <w:basedOn w:val="a0"/>
    <w:link w:val="2"/>
    <w:uiPriority w:val="9"/>
    <w:rsid w:val="00473F01"/>
    <w:rPr>
      <w:rFonts w:asciiTheme="majorHAnsi" w:eastAsiaTheme="majorEastAsia" w:hAnsiTheme="majorHAnsi" w:cstheme="majorBidi"/>
      <w:b/>
      <w:bCs/>
      <w:color w:val="4F81BD" w:themeColor="accent1"/>
      <w:sz w:val="26"/>
      <w:szCs w:val="26"/>
    </w:rPr>
  </w:style>
  <w:style w:type="paragraph" w:styleId="a6">
    <w:name w:val="footnote text"/>
    <w:basedOn w:val="a"/>
    <w:link w:val="a7"/>
    <w:uiPriority w:val="99"/>
    <w:semiHidden/>
    <w:unhideWhenUsed/>
    <w:rsid w:val="003117DC"/>
    <w:pPr>
      <w:spacing w:after="0" w:line="240" w:lineRule="auto"/>
    </w:pPr>
    <w:rPr>
      <w:sz w:val="20"/>
      <w:szCs w:val="20"/>
    </w:rPr>
  </w:style>
  <w:style w:type="character" w:customStyle="1" w:styleId="a7">
    <w:name w:val="טקסט הערת שוליים תו"/>
    <w:basedOn w:val="a0"/>
    <w:link w:val="a6"/>
    <w:uiPriority w:val="99"/>
    <w:semiHidden/>
    <w:rsid w:val="003117DC"/>
    <w:rPr>
      <w:rFonts w:eastAsiaTheme="minorEastAsia"/>
      <w:sz w:val="20"/>
      <w:szCs w:val="20"/>
    </w:rPr>
  </w:style>
  <w:style w:type="character" w:styleId="a8">
    <w:name w:val="footnote reference"/>
    <w:basedOn w:val="a0"/>
    <w:uiPriority w:val="99"/>
    <w:semiHidden/>
    <w:unhideWhenUsed/>
    <w:rsid w:val="003117DC"/>
    <w:rPr>
      <w:vertAlign w:val="superscript"/>
    </w:rPr>
  </w:style>
  <w:style w:type="paragraph" w:styleId="a9">
    <w:name w:val="Balloon Text"/>
    <w:basedOn w:val="a"/>
    <w:link w:val="aa"/>
    <w:uiPriority w:val="99"/>
    <w:semiHidden/>
    <w:unhideWhenUsed/>
    <w:rsid w:val="002D787D"/>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2D78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BA3B9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73F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B94"/>
    <w:rPr>
      <w:rFonts w:ascii="Times New Roman" w:eastAsia="Times New Roman" w:hAnsi="Times New Roman" w:cs="Times New Roman"/>
      <w:b/>
      <w:bCs/>
      <w:kern w:val="36"/>
      <w:sz w:val="48"/>
      <w:szCs w:val="48"/>
    </w:rPr>
  </w:style>
  <w:style w:type="paragraph" w:styleId="ListParagraph">
    <w:name w:val="List Paragraph"/>
    <w:basedOn w:val="Normal"/>
    <w:uiPriority w:val="99"/>
    <w:qFormat/>
    <w:rsid w:val="00BA3B94"/>
    <w:pPr>
      <w:ind w:left="720"/>
      <w:contextualSpacing/>
    </w:pPr>
  </w:style>
  <w:style w:type="paragraph" w:styleId="Footer">
    <w:name w:val="footer"/>
    <w:basedOn w:val="Normal"/>
    <w:link w:val="FooterChar"/>
    <w:uiPriority w:val="99"/>
    <w:unhideWhenUsed/>
    <w:rsid w:val="00BA3B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3B94"/>
    <w:rPr>
      <w:rFonts w:eastAsiaTheme="minorEastAsia"/>
    </w:rPr>
  </w:style>
  <w:style w:type="character" w:customStyle="1" w:styleId="Heading2Char">
    <w:name w:val="Heading 2 Char"/>
    <w:basedOn w:val="DefaultParagraphFont"/>
    <w:link w:val="Heading2"/>
    <w:uiPriority w:val="9"/>
    <w:rsid w:val="00473F01"/>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3117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17DC"/>
    <w:rPr>
      <w:rFonts w:eastAsiaTheme="minorEastAsia"/>
      <w:sz w:val="20"/>
      <w:szCs w:val="20"/>
    </w:rPr>
  </w:style>
  <w:style w:type="character" w:styleId="FootnoteReference">
    <w:name w:val="footnote reference"/>
    <w:basedOn w:val="DefaultParagraphFont"/>
    <w:uiPriority w:val="99"/>
    <w:semiHidden/>
    <w:unhideWhenUsed/>
    <w:rsid w:val="003117DC"/>
    <w:rPr>
      <w:vertAlign w:val="superscript"/>
    </w:rPr>
  </w:style>
  <w:style w:type="paragraph" w:styleId="BalloonText">
    <w:name w:val="Balloon Text"/>
    <w:basedOn w:val="Normal"/>
    <w:link w:val="BalloonTextChar"/>
    <w:uiPriority w:val="99"/>
    <w:semiHidden/>
    <w:unhideWhenUsed/>
    <w:rsid w:val="002D7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8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DADCF-FDDF-49E8-86D9-6B4BBF50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1970</Characters>
  <Application>Microsoft Office Word</Application>
  <DocSecurity>0</DocSecurity>
  <Lines>16</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 Company</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2016-11-01T16:39:00Z</dcterms:created>
  <dcterms:modified xsi:type="dcterms:W3CDTF">2016-11-01T16:39:00Z</dcterms:modified>
</cp:coreProperties>
</file>